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22A" w:rsidRDefault="00834B78" w:rsidP="00CB72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-517525</wp:posOffset>
            </wp:positionV>
            <wp:extent cx="7520940" cy="10631708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админт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628" cy="10635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22A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CB722A" w:rsidRDefault="00CB722A" w:rsidP="00CB72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БЮДЖЕТНОЕ УЧРЕЖДЕНИЕ ДОПОЛНИТЕЛЬНОГО ОБРАЗОВАНИЯ «ЦЕНТР ДОПОЛНИТЕЛЬНОГО ОБРАЗОВАНИЯ </w:t>
      </w:r>
    </w:p>
    <w:p w:rsidR="00CB722A" w:rsidRDefault="00CB722A" w:rsidP="00CB72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ТЕТЮШСКОГО МУНИЦИПАЛЬНОГО РАЙОНА РЕСПУБЛИКИ ТАТАРСТАН»</w:t>
      </w:r>
    </w:p>
    <w:p w:rsidR="00CB722A" w:rsidRDefault="00CB722A" w:rsidP="00CB72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X="74" w:tblpY="101"/>
        <w:tblW w:w="9889" w:type="dxa"/>
        <w:tblLook w:val="04A0" w:firstRow="1" w:lastRow="0" w:firstColumn="1" w:lastColumn="0" w:noHBand="0" w:noVBand="1"/>
      </w:tblPr>
      <w:tblGrid>
        <w:gridCol w:w="4219"/>
        <w:gridCol w:w="284"/>
        <w:gridCol w:w="5386"/>
      </w:tblGrid>
      <w:tr w:rsidR="00CB722A" w:rsidTr="00B37B36">
        <w:tc>
          <w:tcPr>
            <w:tcW w:w="4219" w:type="dxa"/>
          </w:tcPr>
          <w:p w:rsidR="00CB722A" w:rsidRDefault="00CB722A" w:rsidP="00B37B36">
            <w:pPr>
              <w:pStyle w:val="ad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</w:rPr>
              <w:t xml:space="preserve"> на заседании Педагогического совета</w:t>
            </w:r>
          </w:p>
          <w:p w:rsidR="00CB722A" w:rsidRPr="004E1C6A" w:rsidRDefault="00CB722A" w:rsidP="00B37B36">
            <w:pPr>
              <w:pStyle w:val="ad"/>
              <w:spacing w:after="0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</w:rPr>
              <w:t>ротокол № 1</w:t>
            </w:r>
          </w:p>
          <w:p w:rsidR="00CB722A" w:rsidRDefault="00CB722A" w:rsidP="00B37B36">
            <w:pPr>
              <w:pStyle w:val="ad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  <w:lang w:val="ru-RU"/>
              </w:rPr>
              <w:t>01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 сентября 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 xml:space="preserve">25 </w:t>
            </w:r>
            <w:r>
              <w:rPr>
                <w:sz w:val="28"/>
                <w:szCs w:val="28"/>
              </w:rPr>
              <w:t>г.</w:t>
            </w:r>
          </w:p>
          <w:p w:rsidR="00CB722A" w:rsidRDefault="00CB722A" w:rsidP="00B37B36">
            <w:pPr>
              <w:pStyle w:val="ad"/>
              <w:spacing w:after="0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B722A" w:rsidRDefault="00CB722A" w:rsidP="00B37B36">
            <w:pPr>
              <w:pStyle w:val="ad"/>
              <w:spacing w:after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B722A" w:rsidRDefault="00CB722A" w:rsidP="00B37B36">
            <w:pPr>
              <w:pStyle w:val="ad"/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CB722A" w:rsidRDefault="00CB722A" w:rsidP="00B37B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МБУ ДО «ЦДО»</w:t>
            </w:r>
          </w:p>
          <w:p w:rsidR="00CB722A" w:rsidRDefault="00CB722A" w:rsidP="00B37B36">
            <w:pPr>
              <w:pStyle w:val="ad"/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______________</w:t>
            </w:r>
            <w:r>
              <w:rPr>
                <w:sz w:val="28"/>
                <w:szCs w:val="28"/>
              </w:rPr>
              <w:t xml:space="preserve">В.И. Понедельникова  </w:t>
            </w:r>
          </w:p>
          <w:p w:rsidR="00CB722A" w:rsidRDefault="00CB722A" w:rsidP="00B37B3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39 от «01» сентября 2025 г. </w:t>
            </w:r>
          </w:p>
        </w:tc>
      </w:tr>
    </w:tbl>
    <w:p w:rsidR="00CB722A" w:rsidRDefault="00CB722A" w:rsidP="00CB722A">
      <w:pPr>
        <w:pStyle w:val="ad"/>
        <w:spacing w:after="0"/>
        <w:rPr>
          <w:sz w:val="28"/>
          <w:szCs w:val="28"/>
        </w:rPr>
      </w:pPr>
    </w:p>
    <w:p w:rsidR="00CB722A" w:rsidRDefault="00CB722A" w:rsidP="00CB722A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CB722A" w:rsidRDefault="00CB722A" w:rsidP="00CB72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CB722A" w:rsidRDefault="00CB722A" w:rsidP="00CB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ДОПОЛНИТЕЛЬНАЯ ОБЩЕОБРАЗОВАТЕЛЬНАЯ ОБЩЕРАЗВИВАЮЩАЯ ПРОГРАММА</w:t>
      </w:r>
    </w:p>
    <w:p w:rsidR="00CB722A" w:rsidRDefault="00CB722A" w:rsidP="00CB722A">
      <w:pPr>
        <w:pStyle w:val="ad"/>
        <w:spacing w:after="0"/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</w:rPr>
        <w:t>«</w:t>
      </w:r>
      <w:r>
        <w:rPr>
          <w:b/>
          <w:sz w:val="36"/>
          <w:szCs w:val="28"/>
          <w:lang w:val="ru-RU"/>
        </w:rPr>
        <w:t>БАДМИНТОН»</w:t>
      </w:r>
    </w:p>
    <w:p w:rsidR="00CB722A" w:rsidRDefault="00CB722A" w:rsidP="00CB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B722A" w:rsidRDefault="00CB722A" w:rsidP="00CB722A">
      <w:pPr>
        <w:pStyle w:val="ad"/>
        <w:spacing w:after="0"/>
        <w:jc w:val="center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Направленность:</w:t>
      </w:r>
      <w:r>
        <w:rPr>
          <w:sz w:val="32"/>
          <w:szCs w:val="32"/>
          <w:lang w:val="ru-RU"/>
        </w:rPr>
        <w:t xml:space="preserve"> физкультурно-спортивная </w:t>
      </w:r>
    </w:p>
    <w:p w:rsidR="00CB722A" w:rsidRDefault="00CB722A" w:rsidP="00CB722A">
      <w:pPr>
        <w:pStyle w:val="ad"/>
        <w:spacing w:after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Возраст обучающихся: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ru-RU"/>
        </w:rPr>
        <w:t>7-17</w:t>
      </w:r>
      <w:r>
        <w:rPr>
          <w:sz w:val="32"/>
          <w:szCs w:val="32"/>
        </w:rPr>
        <w:t xml:space="preserve"> лет</w:t>
      </w:r>
    </w:p>
    <w:p w:rsidR="00CB722A" w:rsidRDefault="00CB722A" w:rsidP="00CB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Срок реализации:</w:t>
      </w:r>
      <w:r w:rsidRPr="00736F09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3</w:t>
      </w:r>
      <w:r w:rsidRPr="00736F0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года</w:t>
      </w:r>
    </w:p>
    <w:p w:rsidR="00CB722A" w:rsidRDefault="00CB722A" w:rsidP="00CB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B722A" w:rsidRDefault="00CB722A" w:rsidP="00CB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B722A" w:rsidRDefault="00CB722A" w:rsidP="00CB72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Автор-составитель:</w:t>
      </w:r>
    </w:p>
    <w:p w:rsidR="00CB722A" w:rsidRDefault="00CB722A" w:rsidP="00CB72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Сергеев Виктор Михайлович,</w:t>
      </w:r>
    </w:p>
    <w:p w:rsidR="00CB722A" w:rsidRDefault="00CB722A" w:rsidP="00CB722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педагог дополнительного образования</w:t>
      </w:r>
    </w:p>
    <w:p w:rsidR="00CB722A" w:rsidRDefault="00CB722A" w:rsidP="00CB72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B722A" w:rsidRDefault="00CB722A" w:rsidP="00CB72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B722A" w:rsidRDefault="00CB722A" w:rsidP="00CB72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B722A" w:rsidRDefault="00CB722A" w:rsidP="00CB72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B722A" w:rsidRDefault="00CB722A" w:rsidP="00CB72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B722A" w:rsidRDefault="00CB722A" w:rsidP="00CB72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B722A" w:rsidRDefault="00CB722A" w:rsidP="00CB72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B722A" w:rsidRDefault="00CB722A" w:rsidP="00CB722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Тетюши 2025</w:t>
      </w:r>
    </w:p>
    <w:p w:rsidR="003F1615" w:rsidRDefault="003F1615" w:rsidP="00B37B3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31C87" w:rsidRPr="003F1615" w:rsidRDefault="00531C87" w:rsidP="003F161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F161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Информационная карта образовательной программы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85"/>
        <w:gridCol w:w="6946"/>
      </w:tblGrid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Образовательная организация</w:t>
            </w:r>
          </w:p>
        </w:tc>
        <w:tc>
          <w:tcPr>
            <w:tcW w:w="6946" w:type="dxa"/>
          </w:tcPr>
          <w:p w:rsidR="00F552B0" w:rsidRPr="00F552B0" w:rsidRDefault="00B37B36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37B3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Полное название программы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Дополнительная общеобразовательная общеразвивающая программа «</w:t>
            </w:r>
            <w:r w:rsidRPr="003F16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Бадминтон</w:t>
            </w: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Направленность программы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Физкультурно-спортивная  </w:t>
            </w:r>
          </w:p>
        </w:tc>
      </w:tr>
      <w:tr w:rsidR="00F552B0" w:rsidRPr="00F552B0" w:rsidTr="003F1615">
        <w:trPr>
          <w:trHeight w:val="708"/>
        </w:trPr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Сведения о разработчиках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4.1.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ФИО, должность</w:t>
            </w:r>
          </w:p>
        </w:tc>
        <w:tc>
          <w:tcPr>
            <w:tcW w:w="6946" w:type="dxa"/>
          </w:tcPr>
          <w:p w:rsidR="00F552B0" w:rsidRPr="00F552B0" w:rsidRDefault="00CD680D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F16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Сергеев Виктор Михайлович</w:t>
            </w:r>
            <w:r w:rsidR="00F552B0"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педагог дополнительного образования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Сведения о программе: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реализации</w:t>
            </w:r>
          </w:p>
        </w:tc>
        <w:tc>
          <w:tcPr>
            <w:tcW w:w="6946" w:type="dxa"/>
          </w:tcPr>
          <w:p w:rsidR="00F552B0" w:rsidRPr="00F552B0" w:rsidRDefault="00B37B36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F552B0"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года 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5.2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Возраст обучающихся</w:t>
            </w:r>
          </w:p>
        </w:tc>
        <w:tc>
          <w:tcPr>
            <w:tcW w:w="6946" w:type="dxa"/>
          </w:tcPr>
          <w:p w:rsidR="00F552B0" w:rsidRPr="00F552B0" w:rsidRDefault="00B37B36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7-17</w:t>
            </w:r>
            <w:r w:rsidR="00F552B0"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лет</w:t>
            </w:r>
          </w:p>
        </w:tc>
      </w:tr>
      <w:tr w:rsidR="00F552B0" w:rsidRPr="00F552B0" w:rsidTr="003F1615">
        <w:tc>
          <w:tcPr>
            <w:tcW w:w="576" w:type="dxa"/>
            <w:vMerge w:val="restart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5.3.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Характеристика программы: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52B0" w:rsidRPr="00F552B0" w:rsidTr="003F1615">
        <w:trPr>
          <w:trHeight w:val="537"/>
        </w:trPr>
        <w:tc>
          <w:tcPr>
            <w:tcW w:w="576" w:type="dxa"/>
            <w:vMerge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тип программы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Дополнительная общеобразовательная</w:t>
            </w:r>
          </w:p>
        </w:tc>
      </w:tr>
      <w:tr w:rsidR="00F552B0" w:rsidRPr="00F552B0" w:rsidTr="003F1615">
        <w:trPr>
          <w:trHeight w:val="457"/>
        </w:trPr>
        <w:tc>
          <w:tcPr>
            <w:tcW w:w="576" w:type="dxa"/>
            <w:vMerge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вид программы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Общеразвивающая </w:t>
            </w:r>
          </w:p>
        </w:tc>
      </w:tr>
      <w:tr w:rsidR="00F552B0" w:rsidRPr="00F552B0" w:rsidTr="003F1615">
        <w:trPr>
          <w:trHeight w:val="1074"/>
        </w:trPr>
        <w:tc>
          <w:tcPr>
            <w:tcW w:w="576" w:type="dxa"/>
            <w:vMerge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форма организации содержания и учебного процесса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занятие, беседы по правилам и судейству соревнований.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5.4.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Цель программы</w:t>
            </w:r>
          </w:p>
        </w:tc>
        <w:tc>
          <w:tcPr>
            <w:tcW w:w="6946" w:type="dxa"/>
          </w:tcPr>
          <w:p w:rsidR="00F552B0" w:rsidRPr="00F552B0" w:rsidRDefault="00B37B36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37B3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Сохранение и укрепление здоровья детей, приобщение к систематическим занятиям физкультуры и спортом, повышение двигательной активности, привитие навыков здорового образа жизни посредством игры в бадминтон.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Формы и методы образовательной деятельности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Формы образовательной деятельности: индивидуальная, групповая. 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Методы: - упражнений;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игровой;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соревновательный;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круговой тренировки.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Формы мониторинга результативности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Первичная диагностика проходит перед зачислением ребенка в объединение с целью выявления первоначального уровня знаний и умений, возможности детей.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Формы: 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устный опрос;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учащихся.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Формы: 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-педагогическое наблюдение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-выполнение практических заданий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-устный и письменный опрос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Срезовая диагностика проводится 2 раза в год – декабрь, май с целью выявления уровня усвоения программы учащимися.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Формы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устный и письменный опрос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выполнение тестовых заданий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игровые формы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сдача нормативов</w:t>
            </w:r>
          </w:p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участие в контрольном выезде туристских групп  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8.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Результативность реализации программы</w:t>
            </w:r>
          </w:p>
        </w:tc>
        <w:tc>
          <w:tcPr>
            <w:tcW w:w="6946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 соревнованиях.</w:t>
            </w:r>
          </w:p>
        </w:tc>
      </w:tr>
      <w:tr w:rsidR="00F552B0" w:rsidRPr="00F552B0" w:rsidTr="003F1615">
        <w:tc>
          <w:tcPr>
            <w:tcW w:w="576" w:type="dxa"/>
          </w:tcPr>
          <w:p w:rsidR="00F552B0" w:rsidRPr="00F552B0" w:rsidRDefault="00F552B0" w:rsidP="003F161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2685" w:type="dxa"/>
          </w:tcPr>
          <w:p w:rsidR="00F552B0" w:rsidRPr="00F552B0" w:rsidRDefault="00F552B0" w:rsidP="003F161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утверждения и последней корректировки программы</w:t>
            </w:r>
          </w:p>
        </w:tc>
        <w:tc>
          <w:tcPr>
            <w:tcW w:w="6946" w:type="dxa"/>
          </w:tcPr>
          <w:p w:rsidR="00F552B0" w:rsidRPr="00F552B0" w:rsidRDefault="00F552B0" w:rsidP="00B37B36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01</w:t>
            </w:r>
            <w:r w:rsidRPr="00F552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.09.202</w:t>
            </w:r>
            <w:r w:rsidR="00B37B3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</w:tbl>
    <w:p w:rsidR="00531C87" w:rsidRPr="003F1615" w:rsidRDefault="00531C87" w:rsidP="003F161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1C87" w:rsidRPr="003F1615" w:rsidRDefault="00531C87" w:rsidP="003F161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31C87" w:rsidRPr="003F1615" w:rsidRDefault="00531C87" w:rsidP="003F1615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25D2" w:rsidRPr="003F1615" w:rsidRDefault="00FB25D2" w:rsidP="003F1615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24C" w:rsidRPr="003F1615" w:rsidRDefault="00F6224C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3F1615" w:rsidRDefault="003F1615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3F1615" w:rsidRDefault="003F1615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3F1615" w:rsidRDefault="003F1615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3F1615" w:rsidRDefault="003F1615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3F1615" w:rsidRPr="003F1615" w:rsidRDefault="003F1615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Default="00CD680D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1F31AC" w:rsidRPr="003F1615" w:rsidRDefault="001F31AC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</w:p>
    <w:p w:rsidR="00CD680D" w:rsidRPr="00CD680D" w:rsidRDefault="00CD680D" w:rsidP="003F161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ОГЛАВЛЕНИЕ 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Пояснительная записка 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Учебный план первого год обучения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Учебный план второго год обучения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 программы первого года обучения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 программы второго года обучения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Планируемые результаты 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Организационно-педагогические условия реализации программы 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Формы аттестации / контроля и оценочные материалы 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Список литературы </w:t>
      </w:r>
    </w:p>
    <w:p w:rsidR="00CD680D" w:rsidRPr="00CD680D" w:rsidRDefault="00CD680D" w:rsidP="003F1615">
      <w:pPr>
        <w:numPr>
          <w:ilvl w:val="0"/>
          <w:numId w:val="7"/>
        </w:numPr>
        <w:suppressAutoHyphens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68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Приложения </w:t>
      </w: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2513D6" w:rsidRPr="003F1615" w:rsidRDefault="002513D6" w:rsidP="003F1615">
      <w:pPr>
        <w:pStyle w:val="a7"/>
        <w:spacing w:line="276" w:lineRule="auto"/>
        <w:rPr>
          <w:w w:val="106"/>
          <w:lang w:bidi="he-IL"/>
        </w:rPr>
      </w:pPr>
    </w:p>
    <w:p w:rsidR="002513D6" w:rsidRPr="003F1615" w:rsidRDefault="002513D6" w:rsidP="003F1615">
      <w:pPr>
        <w:pStyle w:val="a7"/>
        <w:spacing w:line="276" w:lineRule="auto"/>
        <w:rPr>
          <w:w w:val="106"/>
          <w:lang w:bidi="he-IL"/>
        </w:rPr>
      </w:pPr>
    </w:p>
    <w:p w:rsidR="002513D6" w:rsidRPr="003F1615" w:rsidRDefault="002513D6" w:rsidP="003F1615">
      <w:pPr>
        <w:pStyle w:val="a7"/>
        <w:spacing w:line="276" w:lineRule="auto"/>
        <w:rPr>
          <w:w w:val="106"/>
          <w:lang w:bidi="he-IL"/>
        </w:rPr>
      </w:pPr>
    </w:p>
    <w:p w:rsidR="00FB25D2" w:rsidRPr="003F1615" w:rsidRDefault="00FB25D2" w:rsidP="003F1615">
      <w:pPr>
        <w:pStyle w:val="a7"/>
        <w:spacing w:line="276" w:lineRule="auto"/>
        <w:rPr>
          <w:w w:val="106"/>
          <w:lang w:bidi="he-IL"/>
        </w:rPr>
      </w:pPr>
    </w:p>
    <w:p w:rsidR="00531C87" w:rsidRPr="003F1615" w:rsidRDefault="00531C87" w:rsidP="003F1615">
      <w:pPr>
        <w:pStyle w:val="a7"/>
        <w:spacing w:line="276" w:lineRule="auto"/>
        <w:rPr>
          <w:w w:val="106"/>
          <w:lang w:bidi="he-IL"/>
        </w:rPr>
      </w:pPr>
    </w:p>
    <w:p w:rsidR="00FB25D2" w:rsidRPr="003F1615" w:rsidRDefault="00FB25D2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3F1615" w:rsidRDefault="003F1615" w:rsidP="003F1615">
      <w:pPr>
        <w:pStyle w:val="a7"/>
        <w:spacing w:line="276" w:lineRule="auto"/>
        <w:rPr>
          <w:w w:val="106"/>
          <w:lang w:bidi="he-IL"/>
        </w:rPr>
      </w:pPr>
    </w:p>
    <w:p w:rsidR="003F1615" w:rsidRDefault="003F1615" w:rsidP="003F1615">
      <w:pPr>
        <w:pStyle w:val="a7"/>
        <w:spacing w:line="276" w:lineRule="auto"/>
        <w:rPr>
          <w:w w:val="106"/>
          <w:lang w:bidi="he-IL"/>
        </w:rPr>
      </w:pPr>
    </w:p>
    <w:p w:rsidR="003F1615" w:rsidRDefault="003F1615" w:rsidP="003F1615">
      <w:pPr>
        <w:pStyle w:val="a7"/>
        <w:spacing w:line="276" w:lineRule="auto"/>
        <w:rPr>
          <w:w w:val="106"/>
          <w:lang w:bidi="he-IL"/>
        </w:rPr>
      </w:pPr>
    </w:p>
    <w:p w:rsidR="003F1615" w:rsidRPr="003F1615" w:rsidRDefault="003F1615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CD680D" w:rsidRPr="003F1615" w:rsidRDefault="00CD680D" w:rsidP="003F1615">
      <w:pPr>
        <w:pStyle w:val="a7"/>
        <w:spacing w:line="276" w:lineRule="auto"/>
        <w:rPr>
          <w:w w:val="106"/>
          <w:lang w:bidi="he-IL"/>
        </w:rPr>
      </w:pPr>
    </w:p>
    <w:p w:rsidR="005E3DF7" w:rsidRPr="003F1615" w:rsidRDefault="005E3DF7" w:rsidP="003F1615">
      <w:pPr>
        <w:pStyle w:val="a7"/>
        <w:spacing w:line="276" w:lineRule="auto"/>
        <w:rPr>
          <w:w w:val="106"/>
          <w:lang w:bidi="he-IL"/>
        </w:rPr>
      </w:pPr>
    </w:p>
    <w:p w:rsidR="00AB27A2" w:rsidRPr="003F1615" w:rsidRDefault="00AB27A2" w:rsidP="003F1615">
      <w:pPr>
        <w:pStyle w:val="a7"/>
        <w:spacing w:line="276" w:lineRule="auto"/>
        <w:jc w:val="center"/>
        <w:rPr>
          <w:b/>
          <w:w w:val="106"/>
          <w:lang w:bidi="he-IL"/>
        </w:rPr>
      </w:pPr>
      <w:r w:rsidRPr="003F1615">
        <w:rPr>
          <w:b/>
          <w:w w:val="106"/>
          <w:lang w:bidi="he-IL"/>
        </w:rPr>
        <w:lastRenderedPageBreak/>
        <w:t>ПОЯСНИТЕЛЬНАЯ ЗАПИСКА</w:t>
      </w:r>
    </w:p>
    <w:p w:rsidR="00FB25D2" w:rsidRPr="006D063C" w:rsidRDefault="00FB25D2" w:rsidP="006D063C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F1615">
        <w:rPr>
          <w:rStyle w:val="c19"/>
          <w:color w:val="000000"/>
        </w:rPr>
        <w:t xml:space="preserve">       </w:t>
      </w:r>
      <w:r w:rsidRPr="006D063C">
        <w:rPr>
          <w:rStyle w:val="c19"/>
          <w:color w:val="000000"/>
        </w:rPr>
        <w:t>Бадминтон – одна из популярнейших спортивных игр, получившее широкое распространение во всём мире, а также в России. Бадминтон – вид спорта, в котором игроки располагаются на противоположных сторонах, разделённой сеткой площадки и перекидывают волан через сетку ударами ракеток, чтобы он упал на поле противника. Соперничают два игрока или две пары игроков. Входит в программу летних Олимпийских игр с 1992г. Игра в бадминтон весьма эффективное средство укрепления здоровья и физического развития. Все движения в бадминтоне носят естественный характер, базирующийся на беге, прыжках, метаниях и т.д.</w:t>
      </w:r>
    </w:p>
    <w:p w:rsidR="00FB25D2" w:rsidRPr="006D063C" w:rsidRDefault="00FB25D2" w:rsidP="006D063C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D063C">
        <w:rPr>
          <w:rStyle w:val="c19"/>
          <w:color w:val="000000"/>
        </w:rPr>
        <w:t xml:space="preserve">    </w:t>
      </w:r>
      <w:r w:rsidR="00834B78">
        <w:rPr>
          <w:rStyle w:val="c19"/>
          <w:color w:val="000000"/>
        </w:rPr>
        <w:t>Современные медико</w:t>
      </w:r>
      <w:r w:rsidRPr="006D063C">
        <w:rPr>
          <w:rStyle w:val="c19"/>
          <w:color w:val="000000"/>
        </w:rPr>
        <w:t xml:space="preserve"> – биологические и социологические исследования показывают, что систематические занятия бадминтоном вызывают значительные морфофункциональные изменения в деятельности анализаторов, опорно-двигательном аппарате и внутренних органах и системах. В частности, улучшается глубинное и периферическое зрение, повышается способность нервно мышечного аппарата к быстрому напряжению и расслаблении мышц;</w:t>
      </w:r>
    </w:p>
    <w:p w:rsidR="00FB25D2" w:rsidRPr="006D063C" w:rsidRDefault="00FB25D2" w:rsidP="006D063C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D063C">
        <w:rPr>
          <w:rStyle w:val="c19"/>
          <w:color w:val="000000"/>
        </w:rPr>
        <w:t>    Выполнение прыжков в игре, способствует укреплению мышечно-связочного аппарата нижних конечностей, укрепляется связочный аппарат кистей рук и увеличивается их подвижность: увеличивается обмен веществ, работа органов, кровообращения и дыхания. Обоснована эффективность занятий бадминтоном для коррекции осанки ребёнка.</w:t>
      </w:r>
    </w:p>
    <w:p w:rsidR="00FB25D2" w:rsidRPr="006D063C" w:rsidRDefault="00FB25D2" w:rsidP="006D063C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D063C">
        <w:rPr>
          <w:rStyle w:val="c19"/>
          <w:color w:val="000000"/>
        </w:rPr>
        <w:t>    В процессе игровой деятельности, занимающиеся испытывают положительные эмоции: жизнерадостность, бодрость, инициативу. Благодаря этому игра представляет собой средство не только физического развития, но и активного отдыха всех детей.</w:t>
      </w:r>
    </w:p>
    <w:p w:rsidR="00F8122C" w:rsidRPr="006D063C" w:rsidRDefault="00FB25D2" w:rsidP="006D063C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b/>
          <w:w w:val="106"/>
          <w:lang w:bidi="he-IL"/>
        </w:rPr>
      </w:pPr>
      <w:r w:rsidRPr="006D063C">
        <w:rPr>
          <w:rStyle w:val="c19"/>
          <w:color w:val="000000"/>
        </w:rPr>
        <w:t xml:space="preserve">    </w:t>
      </w:r>
      <w:r w:rsidR="00EE7245" w:rsidRPr="006D063C">
        <w:rPr>
          <w:rStyle w:val="c19"/>
          <w:color w:val="000000"/>
        </w:rPr>
        <w:t xml:space="preserve">Направленность (профиль) программы –физкультурно-спортивная (п.11 Приказа №629). </w:t>
      </w:r>
      <w:r w:rsidR="00F8122C" w:rsidRPr="006D063C">
        <w:rPr>
          <w:b/>
          <w:w w:val="106"/>
          <w:lang w:bidi="he-IL"/>
        </w:rPr>
        <w:t xml:space="preserve">    </w:t>
      </w:r>
    </w:p>
    <w:p w:rsidR="00EE7245" w:rsidRPr="006D063C" w:rsidRDefault="00EE7245" w:rsidP="006D063C">
      <w:pPr>
        <w:pStyle w:val="a7"/>
        <w:spacing w:line="360" w:lineRule="auto"/>
        <w:jc w:val="both"/>
        <w:rPr>
          <w:rFonts w:eastAsia="SimSun"/>
          <w:bCs/>
          <w:lang w:eastAsia="zh-CN"/>
        </w:rPr>
      </w:pPr>
      <w:r w:rsidRPr="006D063C">
        <w:rPr>
          <w:rFonts w:eastAsia="SimSun"/>
          <w:bCs/>
          <w:lang w:eastAsia="zh-CN"/>
        </w:rPr>
        <w:t>Программа разработана с учётом следующих нормативных документов и рекомендаций: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lastRenderedPageBreak/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bCs/>
          <w:lang w:eastAsia="zh-CN"/>
        </w:rPr>
      </w:pPr>
      <w:r w:rsidRPr="006D063C">
        <w:rPr>
          <w:rFonts w:eastAsia="SimSun"/>
          <w:bCs/>
          <w:lang w:eastAsia="zh-CN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EE7245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FB25D2" w:rsidRPr="006D063C" w:rsidRDefault="00EE7245" w:rsidP="006D063C">
      <w:pPr>
        <w:pStyle w:val="a7"/>
        <w:numPr>
          <w:ilvl w:val="0"/>
          <w:numId w:val="9"/>
        </w:numPr>
        <w:spacing w:line="360" w:lineRule="auto"/>
        <w:jc w:val="both"/>
        <w:rPr>
          <w:rFonts w:eastAsia="SimSun"/>
          <w:lang w:eastAsia="zh-CN"/>
        </w:rPr>
      </w:pPr>
      <w:r w:rsidRPr="006D063C">
        <w:rPr>
          <w:rFonts w:eastAsia="SimSun"/>
          <w:lang w:eastAsia="zh-CN"/>
        </w:rPr>
        <w:t>Устав образовательной организации и иных нормативных правовых документов.</w:t>
      </w:r>
    </w:p>
    <w:p w:rsidR="00F221B7" w:rsidRDefault="00F221B7" w:rsidP="006D063C">
      <w:pPr>
        <w:pStyle w:val="a7"/>
        <w:spacing w:line="360" w:lineRule="auto"/>
        <w:jc w:val="both"/>
      </w:pPr>
      <w:r w:rsidRPr="006D063C">
        <w:rPr>
          <w:b/>
          <w:bCs/>
        </w:rPr>
        <w:t>Актуальность</w:t>
      </w:r>
      <w:r w:rsidRPr="006D063C">
        <w:t> </w:t>
      </w:r>
      <w:r w:rsidRPr="006D063C">
        <w:rPr>
          <w:b/>
          <w:bCs/>
        </w:rPr>
        <w:t>программы</w:t>
      </w:r>
      <w:r w:rsidRPr="006D063C">
        <w:t> заключается в формировании у занимающихся детей здорового образа жизни посредством игры в </w:t>
      </w:r>
      <w:r w:rsidRPr="006D063C">
        <w:rPr>
          <w:b/>
          <w:bCs/>
        </w:rPr>
        <w:t>бадминтон</w:t>
      </w:r>
      <w:r w:rsidRPr="006D063C">
        <w:t>. </w:t>
      </w:r>
      <w:r w:rsidRPr="006D063C">
        <w:rPr>
          <w:b/>
          <w:bCs/>
        </w:rPr>
        <w:t>Бадминтон</w:t>
      </w:r>
      <w:r w:rsidRPr="006D063C">
        <w:t>, как вида спорта, помогает решать основную задачу, физического воспитания: формирование устойчивых мотивов и потребностей, обучающихся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834B78" w:rsidRPr="006D063C" w:rsidRDefault="00834B78" w:rsidP="006D063C">
      <w:pPr>
        <w:pStyle w:val="a7"/>
        <w:spacing w:line="360" w:lineRule="auto"/>
        <w:jc w:val="both"/>
      </w:pPr>
    </w:p>
    <w:p w:rsidR="00834B78" w:rsidRPr="00834B78" w:rsidRDefault="00834B78" w:rsidP="006D06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34B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В данной программе, в соответствии с задачами, обозначенными в Концепции, значительное внимание уделяется воспитательной составляющей содержания программы </w:t>
      </w:r>
    </w:p>
    <w:p w:rsidR="005761D0" w:rsidRDefault="00EA5E64" w:rsidP="006D06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D063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Новизна программы и её отличительные особенности. </w:t>
      </w:r>
    </w:p>
    <w:p w:rsidR="005761D0" w:rsidRPr="005761D0" w:rsidRDefault="005761D0" w:rsidP="005761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61D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Pr="00834B7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Новизна</w:t>
      </w:r>
      <w:r w:rsidRPr="005761D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EA5E64" w:rsidRPr="006D063C" w:rsidRDefault="00CD680D" w:rsidP="006D06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06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34B78">
        <w:rPr>
          <w:rFonts w:ascii="Times New Roman" w:eastAsia="Times New Roman" w:hAnsi="Times New Roman" w:cs="Times New Roman"/>
          <w:color w:val="333333"/>
          <w:sz w:val="24"/>
          <w:szCs w:val="24"/>
        </w:rPr>
        <w:t>Современные медико</w:t>
      </w:r>
      <w:r w:rsidR="00EA5E64" w:rsidRPr="006D06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биологические и социологические исследования показывают, что систематические занятия бадминтоном вызывают значительные морфофункциональные изменения в деятельности анализаторов, опорно-двигательном аппарате и внутренних органах и системах. В частности, улучшается глубинное и периферическое зрение, повышается способность нервно мышечного аппарата к быстрому напряжению и расслаблении мышц;</w:t>
      </w:r>
    </w:p>
    <w:p w:rsidR="00EA5E64" w:rsidRPr="006D063C" w:rsidRDefault="00EA5E64" w:rsidP="006D06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06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Выполнение прыжков в игре, способствует укреплению мышечно-связочного аппарата нижних конечностей, укрепляется связочный аппарат кистей рук и увеличивается их подвижность: увеличивается обмен веществ, работа органов, кровообращения и дыхания. Обоснована эффективность занятий бадминтоном для коррекции осанки ребёнка.</w:t>
      </w:r>
    </w:p>
    <w:p w:rsidR="00F221B7" w:rsidRPr="006D063C" w:rsidRDefault="00EA5E64" w:rsidP="006D063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w w:val="106"/>
          <w:sz w:val="24"/>
          <w:szCs w:val="24"/>
          <w:lang w:bidi="he-IL"/>
        </w:rPr>
      </w:pPr>
      <w:r w:rsidRPr="006D06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В процессе игровой деятельности, занимающиеся испытывают положительные эмоции: жизнерадостность, бодрость, инициативу. Благодаря этому игра представляет собой средство не только физического развития, но и активного отдыха всех детей.</w:t>
      </w:r>
    </w:p>
    <w:p w:rsidR="00EF4D12" w:rsidRPr="006D063C" w:rsidRDefault="00EF4D12" w:rsidP="006D063C">
      <w:pPr>
        <w:pStyle w:val="a7"/>
        <w:spacing w:line="360" w:lineRule="auto"/>
        <w:jc w:val="both"/>
        <w:rPr>
          <w:b/>
          <w:bCs/>
        </w:rPr>
      </w:pPr>
      <w:r w:rsidRPr="006D063C">
        <w:rPr>
          <w:b/>
          <w:bCs/>
        </w:rPr>
        <w:t>Цель и задачи программы.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    </w:t>
      </w:r>
      <w:r w:rsidRPr="006D063C">
        <w:rPr>
          <w:u w:val="single"/>
        </w:rPr>
        <w:t>Цель</w:t>
      </w:r>
      <w:r w:rsidRPr="006D063C">
        <w:t> программы “Бадминтон”:</w:t>
      </w:r>
    </w:p>
    <w:p w:rsidR="00EA5E64" w:rsidRPr="006D063C" w:rsidRDefault="00EA5E64" w:rsidP="006D063C">
      <w:pPr>
        <w:pStyle w:val="a7"/>
        <w:spacing w:line="360" w:lineRule="auto"/>
        <w:jc w:val="both"/>
      </w:pPr>
      <w:r w:rsidRPr="006D063C">
        <w:t>Сохранение и укрепление здоровья детей, приобщение к систематическим занятиям физкультуры и спортом, повышение двигательной активности, привитие навыков здорового образа жизни посредством игры в бадминтон.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 </w:t>
      </w:r>
      <w:r w:rsidRPr="006D063C">
        <w:rPr>
          <w:u w:val="single"/>
        </w:rPr>
        <w:t>Задачи: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- </w:t>
      </w:r>
      <w:r w:rsidRPr="006D063C">
        <w:rPr>
          <w:u w:val="single"/>
        </w:rPr>
        <w:t xml:space="preserve">Обучающие </w:t>
      </w:r>
      <w:r w:rsidRPr="006D063C">
        <w:t>(Обеспечение каждому ребёнку требуемого уровня образования):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1) Овладение школой движений в бадминтоне.</w:t>
      </w:r>
    </w:p>
    <w:p w:rsidR="00EF4D12" w:rsidRPr="006D063C" w:rsidRDefault="00F221B7" w:rsidP="006D063C">
      <w:pPr>
        <w:pStyle w:val="a7"/>
        <w:spacing w:line="360" w:lineRule="auto"/>
        <w:jc w:val="both"/>
      </w:pPr>
      <w:r w:rsidRPr="006D063C">
        <w:t>2</w:t>
      </w:r>
      <w:r w:rsidR="00EF4D12" w:rsidRPr="006D063C">
        <w:t>) Обучение официальным правилам организации и проведения соревнований по бадминтону, технике судейства игр в одиночных и парных матчах.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    -</w:t>
      </w:r>
      <w:r w:rsidRPr="006D063C">
        <w:rPr>
          <w:u w:val="single"/>
        </w:rPr>
        <w:t>Воспитательные </w:t>
      </w:r>
      <w:r w:rsidRPr="006D063C">
        <w:t>(Воспитание в соответствии с высокими морально-нравственными ценностями):</w:t>
      </w:r>
    </w:p>
    <w:p w:rsidR="00EF4D12" w:rsidRPr="006D063C" w:rsidRDefault="00F221B7" w:rsidP="006D063C">
      <w:pPr>
        <w:pStyle w:val="a7"/>
        <w:spacing w:line="360" w:lineRule="auto"/>
        <w:jc w:val="both"/>
      </w:pPr>
      <w:r w:rsidRPr="006D063C">
        <w:t xml:space="preserve">1) Формирование </w:t>
      </w:r>
      <w:r w:rsidR="00EF4D12" w:rsidRPr="006D063C">
        <w:t>общественной активности личности обучаемого.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lastRenderedPageBreak/>
        <w:t>2) Воспитание культуры общения и поведения в коллективе, в команде.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3) Воспитание любви к Родине, и наследию предыдущих поколений и современников.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   -</w:t>
      </w:r>
      <w:r w:rsidRPr="006D063C">
        <w:rPr>
          <w:u w:val="single"/>
        </w:rPr>
        <w:t>Развивающие (Обеспечение гармоничного, эстетического и физического развития):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1) Развитие самостоятельности, ответственности, активности, аккуратности.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2) Выработка навыков здорового образа жизни.</w:t>
      </w:r>
    </w:p>
    <w:p w:rsidR="00EF4D12" w:rsidRPr="006D063C" w:rsidRDefault="00EF4D12" w:rsidP="006D063C">
      <w:pPr>
        <w:pStyle w:val="a7"/>
        <w:spacing w:line="360" w:lineRule="auto"/>
        <w:jc w:val="both"/>
      </w:pPr>
      <w:r w:rsidRPr="006D063C">
        <w:t>3) Развитие игровых, эмоциональных и творческих способностей детей.</w:t>
      </w:r>
    </w:p>
    <w:p w:rsidR="00EF4D12" w:rsidRPr="006D063C" w:rsidRDefault="00F221B7" w:rsidP="006D063C">
      <w:pPr>
        <w:pStyle w:val="a7"/>
        <w:spacing w:line="360" w:lineRule="auto"/>
        <w:jc w:val="both"/>
      </w:pPr>
      <w:r w:rsidRPr="006D063C">
        <w:t>4</w:t>
      </w:r>
      <w:r w:rsidR="00EF4D12" w:rsidRPr="006D063C">
        <w:t>) Развитие координационных и кондиционных способностей.</w:t>
      </w:r>
    </w:p>
    <w:p w:rsidR="00EF4D12" w:rsidRPr="006D063C" w:rsidRDefault="00F221B7" w:rsidP="006D063C">
      <w:pPr>
        <w:pStyle w:val="a7"/>
        <w:spacing w:line="360" w:lineRule="auto"/>
        <w:jc w:val="both"/>
      </w:pPr>
      <w:r w:rsidRPr="006D063C">
        <w:t>5</w:t>
      </w:r>
      <w:r w:rsidR="00EF4D12" w:rsidRPr="006D063C">
        <w:t>) Развитие физических качеств: силы, выносливости, быстроты, ловкости и гибкости.</w:t>
      </w:r>
    </w:p>
    <w:p w:rsidR="00C009B8" w:rsidRPr="006D063C" w:rsidRDefault="00C009B8" w:rsidP="006D063C">
      <w:pPr>
        <w:pStyle w:val="a7"/>
        <w:spacing w:line="360" w:lineRule="auto"/>
        <w:jc w:val="both"/>
        <w:rPr>
          <w:b/>
        </w:rPr>
      </w:pPr>
      <w:r w:rsidRPr="006D063C">
        <w:rPr>
          <w:b/>
        </w:rPr>
        <w:t>Адресат программы</w:t>
      </w:r>
    </w:p>
    <w:p w:rsidR="00C009B8" w:rsidRPr="006D063C" w:rsidRDefault="00C009B8" w:rsidP="006D063C">
      <w:pPr>
        <w:pStyle w:val="a7"/>
        <w:spacing w:line="360" w:lineRule="auto"/>
        <w:jc w:val="both"/>
      </w:pPr>
      <w:r w:rsidRPr="006D063C">
        <w:t xml:space="preserve">В объединение принимаются девочки и мальчики в возрасте от </w:t>
      </w:r>
      <w:r w:rsidR="00EA5E64" w:rsidRPr="006D063C">
        <w:t>7</w:t>
      </w:r>
      <w:r w:rsidRPr="006D063C">
        <w:t xml:space="preserve"> до</w:t>
      </w:r>
    </w:p>
    <w:p w:rsidR="00CD680D" w:rsidRPr="006D063C" w:rsidRDefault="00C009B8" w:rsidP="006D06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063C">
        <w:rPr>
          <w:rFonts w:ascii="Times New Roman" w:hAnsi="Times New Roman" w:cs="Times New Roman"/>
          <w:sz w:val="24"/>
          <w:szCs w:val="24"/>
        </w:rPr>
        <w:t>1</w:t>
      </w:r>
      <w:r w:rsidR="00EA5E64" w:rsidRPr="006D063C">
        <w:rPr>
          <w:rFonts w:ascii="Times New Roman" w:hAnsi="Times New Roman" w:cs="Times New Roman"/>
          <w:sz w:val="24"/>
          <w:szCs w:val="24"/>
        </w:rPr>
        <w:t>7</w:t>
      </w:r>
      <w:r w:rsidRPr="006D063C">
        <w:rPr>
          <w:rFonts w:ascii="Times New Roman" w:hAnsi="Times New Roman" w:cs="Times New Roman"/>
          <w:sz w:val="24"/>
          <w:szCs w:val="24"/>
        </w:rPr>
        <w:t xml:space="preserve"> лет, желающие обучиться бадминтону, при отсутствии медицинских противопоказаний. Специальной подготовки не требуется.</w:t>
      </w:r>
      <w:r w:rsidRPr="006D063C">
        <w:rPr>
          <w:rFonts w:ascii="Times New Roman" w:hAnsi="Times New Roman" w:cs="Times New Roman"/>
          <w:sz w:val="24"/>
          <w:szCs w:val="24"/>
        </w:rPr>
        <w:cr/>
      </w:r>
      <w:r w:rsidR="00CD680D" w:rsidRPr="006D063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Условия набора.</w:t>
      </w:r>
      <w:r w:rsidR="00CD680D" w:rsidRPr="006D06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коллектив принимаются ребята, не имеющие медицинских противопоказаний к занятиям физической культурой и спортом (http://www.mednorma.ru/mednorma/article/1/obxhii-perechen-medicinskix-protivopokazanii-k-zanjatijam-sportom.html). В объединение принимаются дети независимо от уровня данных. Набор детей в группы первого года обучения осуществляется до 15 сентября. Занятия в группах второго и третьего года обучения начинаются с 1 сентября. В 1 год обучения и последующие года 15 человек в объединении.</w:t>
      </w:r>
      <w:r w:rsidR="006D06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009B8" w:rsidRPr="006D063C" w:rsidRDefault="00C009B8" w:rsidP="006D063C">
      <w:pPr>
        <w:pStyle w:val="a7"/>
        <w:spacing w:line="360" w:lineRule="auto"/>
        <w:jc w:val="both"/>
        <w:rPr>
          <w:b/>
        </w:rPr>
      </w:pPr>
      <w:r w:rsidRPr="006D063C">
        <w:t xml:space="preserve"> </w:t>
      </w:r>
      <w:r w:rsidRPr="006D063C">
        <w:rPr>
          <w:b/>
        </w:rPr>
        <w:t>Объем и сроки реализации программы</w:t>
      </w:r>
    </w:p>
    <w:p w:rsidR="00C009B8" w:rsidRPr="006D063C" w:rsidRDefault="00C009B8" w:rsidP="006D063C">
      <w:pPr>
        <w:pStyle w:val="a7"/>
        <w:spacing w:line="360" w:lineRule="auto"/>
        <w:jc w:val="both"/>
      </w:pPr>
      <w:r w:rsidRPr="006D063C">
        <w:t xml:space="preserve">Программа реализуется в течение </w:t>
      </w:r>
      <w:r w:rsidR="00EA5E64" w:rsidRPr="006D063C">
        <w:t>трех</w:t>
      </w:r>
      <w:r w:rsidRPr="006D063C">
        <w:t xml:space="preserve"> лет.</w:t>
      </w:r>
    </w:p>
    <w:p w:rsidR="00C009B8" w:rsidRPr="006D063C" w:rsidRDefault="00C009B8" w:rsidP="006D063C">
      <w:pPr>
        <w:pStyle w:val="a7"/>
        <w:spacing w:line="360" w:lineRule="auto"/>
        <w:jc w:val="both"/>
      </w:pPr>
      <w:r w:rsidRPr="006D063C">
        <w:t>1 год обучения - 144 часа.</w:t>
      </w:r>
    </w:p>
    <w:p w:rsidR="00C009B8" w:rsidRPr="006D063C" w:rsidRDefault="00C009B8" w:rsidP="006D063C">
      <w:pPr>
        <w:pStyle w:val="a7"/>
        <w:spacing w:line="360" w:lineRule="auto"/>
        <w:jc w:val="both"/>
      </w:pPr>
      <w:r w:rsidRPr="006D063C">
        <w:t>2 год обучения- 144 часа.</w:t>
      </w:r>
    </w:p>
    <w:p w:rsidR="00EA5E64" w:rsidRPr="006D063C" w:rsidRDefault="00EA5E64" w:rsidP="006D063C">
      <w:pPr>
        <w:pStyle w:val="a7"/>
        <w:spacing w:line="360" w:lineRule="auto"/>
        <w:jc w:val="both"/>
      </w:pPr>
      <w:r w:rsidRPr="006D063C">
        <w:t>3 год обучения- 144 часа.</w:t>
      </w:r>
    </w:p>
    <w:p w:rsidR="00EF4D12" w:rsidRPr="006D063C" w:rsidRDefault="00C009B8" w:rsidP="006D063C">
      <w:pPr>
        <w:pStyle w:val="a7"/>
        <w:spacing w:line="360" w:lineRule="auto"/>
        <w:jc w:val="both"/>
      </w:pPr>
      <w:r w:rsidRPr="006D063C">
        <w:t>Занятия проводятся 2 раз в неделю по 2 часа, как в первый, так и во второй год обучения.</w:t>
      </w:r>
    </w:p>
    <w:p w:rsidR="00AB27A2" w:rsidRPr="006D063C" w:rsidRDefault="00C009B8" w:rsidP="006D063C">
      <w:pPr>
        <w:pStyle w:val="a7"/>
        <w:spacing w:line="360" w:lineRule="auto"/>
        <w:jc w:val="both"/>
        <w:rPr>
          <w:b/>
        </w:rPr>
      </w:pPr>
      <w:r w:rsidRPr="006D063C">
        <w:rPr>
          <w:b/>
        </w:rPr>
        <w:t xml:space="preserve">Формы организации образовательного процесса </w:t>
      </w:r>
    </w:p>
    <w:p w:rsidR="00C009B8" w:rsidRPr="006D063C" w:rsidRDefault="00C009B8" w:rsidP="006D063C">
      <w:pPr>
        <w:pStyle w:val="a7"/>
        <w:spacing w:line="360" w:lineRule="auto"/>
        <w:jc w:val="both"/>
        <w:rPr>
          <w:b/>
        </w:rPr>
      </w:pPr>
      <w:r w:rsidRPr="006D063C">
        <w:t>Основные формы проведения занятий – комбинированное занятие, практическое занятие, тестирование, участие в соревнованиях и мероприятиях. Формы организации деятельности детей – фронтальная (беседа, показ, объяснение), коллективная, групповая, индивидуальная в рамках фронтальной (для коррекции пробелов в знаниях; при выполнении дифференцированных заданий).</w:t>
      </w:r>
    </w:p>
    <w:p w:rsidR="00C009B8" w:rsidRPr="006D063C" w:rsidRDefault="00C009B8" w:rsidP="006D063C">
      <w:pPr>
        <w:pStyle w:val="a7"/>
        <w:spacing w:line="360" w:lineRule="auto"/>
        <w:jc w:val="both"/>
        <w:rPr>
          <w:lang w:bidi="he-IL"/>
        </w:rPr>
      </w:pPr>
      <w:r w:rsidRPr="006D063C">
        <w:rPr>
          <w:lang w:bidi="he-IL"/>
        </w:rPr>
        <w:t xml:space="preserve">     Для работы каждый учащийся имеет индивидуальную спортивную форму, спортивную обувь для занятий, приспособления для длинных волос.</w:t>
      </w:r>
    </w:p>
    <w:p w:rsidR="00DB46C1" w:rsidRPr="006D063C" w:rsidRDefault="00DB46C1" w:rsidP="006D063C">
      <w:pPr>
        <w:pStyle w:val="a7"/>
        <w:spacing w:line="360" w:lineRule="auto"/>
        <w:jc w:val="both"/>
        <w:rPr>
          <w:lang w:bidi="he-IL"/>
        </w:rPr>
      </w:pPr>
      <w:r w:rsidRPr="006D063C">
        <w:rPr>
          <w:lang w:bidi="he-IL"/>
        </w:rPr>
        <w:t xml:space="preserve">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</w:t>
      </w:r>
      <w:r w:rsidRPr="006D063C">
        <w:rPr>
          <w:lang w:bidi="he-IL"/>
        </w:rPr>
        <w:lastRenderedPageBreak/>
        <w:t>обучающихся и педагога,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6E2575" w:rsidRPr="003F1615" w:rsidRDefault="00DB46C1" w:rsidP="00211757">
      <w:pPr>
        <w:pStyle w:val="a7"/>
        <w:spacing w:line="360" w:lineRule="auto"/>
        <w:jc w:val="both"/>
        <w:rPr>
          <w:lang w:bidi="he-IL"/>
        </w:rPr>
      </w:pPr>
      <w:r w:rsidRPr="006D063C">
        <w:rPr>
          <w:lang w:bidi="he-IL"/>
        </w:rPr>
        <w:t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6E2575" w:rsidRPr="003F1615" w:rsidRDefault="006E2575" w:rsidP="003F1615">
      <w:pPr>
        <w:spacing w:after="0"/>
        <w:jc w:val="center"/>
        <w:rPr>
          <w:rFonts w:ascii="Times New Roman" w:eastAsia="SimSun" w:hAnsi="Times New Roman" w:cs="Times New Roman"/>
          <w:b/>
          <w:bCs/>
          <w:color w:val="111111"/>
          <w:sz w:val="24"/>
          <w:szCs w:val="24"/>
          <w:lang w:eastAsia="zh-CN" w:bidi="ar"/>
        </w:rPr>
      </w:pPr>
      <w:r w:rsidRPr="003F1615">
        <w:rPr>
          <w:rFonts w:ascii="Times New Roman" w:eastAsia="SimSun" w:hAnsi="Times New Roman" w:cs="Times New Roman"/>
          <w:b/>
          <w:bCs/>
          <w:color w:val="111111"/>
          <w:sz w:val="24"/>
          <w:szCs w:val="24"/>
          <w:lang w:eastAsia="zh-CN" w:bidi="ar"/>
        </w:rPr>
        <w:t>Учебный план I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2605"/>
        <w:gridCol w:w="810"/>
        <w:gridCol w:w="961"/>
        <w:gridCol w:w="1189"/>
        <w:gridCol w:w="1726"/>
        <w:gridCol w:w="1947"/>
      </w:tblGrid>
      <w:tr w:rsidR="001C52E0" w:rsidRPr="003F1615" w:rsidTr="001C52E0">
        <w:trPr>
          <w:trHeight w:val="375"/>
        </w:trPr>
        <w:tc>
          <w:tcPr>
            <w:tcW w:w="615" w:type="dxa"/>
            <w:vMerge w:val="restart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2605" w:type="dxa"/>
            <w:vMerge w:val="restart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2960" w:type="dxa"/>
            <w:gridSpan w:val="3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26" w:type="dxa"/>
            <w:vMerge w:val="restart"/>
          </w:tcPr>
          <w:p w:rsidR="001C52E0" w:rsidRPr="003F1615" w:rsidRDefault="001C52E0" w:rsidP="003F1615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47" w:type="dxa"/>
            <w:vMerge w:val="restart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Формы контроля </w:t>
            </w:r>
          </w:p>
        </w:tc>
      </w:tr>
      <w:tr w:rsidR="001C52E0" w:rsidRPr="003F1615" w:rsidTr="001C52E0">
        <w:trPr>
          <w:trHeight w:val="540"/>
        </w:trPr>
        <w:tc>
          <w:tcPr>
            <w:tcW w:w="615" w:type="dxa"/>
            <w:vMerge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Всего</w:t>
            </w:r>
          </w:p>
        </w:tc>
        <w:tc>
          <w:tcPr>
            <w:tcW w:w="961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Практика</w:t>
            </w:r>
          </w:p>
        </w:tc>
        <w:tc>
          <w:tcPr>
            <w:tcW w:w="1726" w:type="dxa"/>
            <w:vMerge/>
          </w:tcPr>
          <w:p w:rsidR="001C52E0" w:rsidRPr="003F1615" w:rsidRDefault="001C52E0" w:rsidP="003F161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52E0" w:rsidRPr="003F1615" w:rsidTr="001C52E0">
        <w:tc>
          <w:tcPr>
            <w:tcW w:w="615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Вводные занятия. Инструктаж </w:t>
            </w:r>
          </w:p>
        </w:tc>
        <w:tc>
          <w:tcPr>
            <w:tcW w:w="810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1C52E0" w:rsidRDefault="001C52E0" w:rsidP="003F1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</w:t>
            </w:r>
          </w:p>
          <w:p w:rsidR="001C52E0" w:rsidRPr="003F1615" w:rsidRDefault="001C52E0" w:rsidP="003F1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  <w:tc>
          <w:tcPr>
            <w:tcW w:w="1947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Опрос</w:t>
            </w:r>
          </w:p>
        </w:tc>
      </w:tr>
      <w:tr w:rsidR="001C52E0" w:rsidRPr="003F1615" w:rsidTr="001C52E0">
        <w:tc>
          <w:tcPr>
            <w:tcW w:w="615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810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961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9</w:t>
            </w:r>
          </w:p>
        </w:tc>
        <w:tc>
          <w:tcPr>
            <w:tcW w:w="1726" w:type="dxa"/>
          </w:tcPr>
          <w:p w:rsidR="001C52E0" w:rsidRPr="001C52E0" w:rsidRDefault="001C52E0" w:rsidP="003F1615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1947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Выполнение контрольных нормативов</w:t>
            </w:r>
          </w:p>
        </w:tc>
      </w:tr>
      <w:tr w:rsidR="001C52E0" w:rsidRPr="003F1615" w:rsidTr="001C52E0">
        <w:tc>
          <w:tcPr>
            <w:tcW w:w="615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810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961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9</w:t>
            </w:r>
          </w:p>
        </w:tc>
        <w:tc>
          <w:tcPr>
            <w:tcW w:w="1726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194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Выполнение контрольных нормативов </w:t>
            </w:r>
          </w:p>
        </w:tc>
      </w:tr>
      <w:tr w:rsidR="001C52E0" w:rsidRPr="003F1615" w:rsidTr="001C52E0">
        <w:tc>
          <w:tcPr>
            <w:tcW w:w="615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Техническая подготовка </w:t>
            </w:r>
          </w:p>
        </w:tc>
        <w:tc>
          <w:tcPr>
            <w:tcW w:w="810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50</w:t>
            </w:r>
          </w:p>
        </w:tc>
        <w:tc>
          <w:tcPr>
            <w:tcW w:w="961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46</w:t>
            </w:r>
          </w:p>
        </w:tc>
        <w:tc>
          <w:tcPr>
            <w:tcW w:w="1726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194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Выполнение контрольных нормативов</w:t>
            </w:r>
          </w:p>
        </w:tc>
      </w:tr>
      <w:tr w:rsidR="001C52E0" w:rsidRPr="003F1615" w:rsidTr="001C52E0">
        <w:tc>
          <w:tcPr>
            <w:tcW w:w="615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Тактическая подготовка </w:t>
            </w:r>
          </w:p>
        </w:tc>
        <w:tc>
          <w:tcPr>
            <w:tcW w:w="810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50</w:t>
            </w:r>
          </w:p>
        </w:tc>
        <w:tc>
          <w:tcPr>
            <w:tcW w:w="961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40</w:t>
            </w:r>
          </w:p>
        </w:tc>
        <w:tc>
          <w:tcPr>
            <w:tcW w:w="1726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194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Выполнение контрольных нормативов, опрос </w:t>
            </w:r>
          </w:p>
        </w:tc>
      </w:tr>
      <w:tr w:rsidR="001C52E0" w:rsidRPr="003F1615" w:rsidTr="001C52E0">
        <w:tc>
          <w:tcPr>
            <w:tcW w:w="615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2605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Правила игры, товарищеские встречи </w:t>
            </w:r>
          </w:p>
        </w:tc>
        <w:tc>
          <w:tcPr>
            <w:tcW w:w="810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61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6" w:type="dxa"/>
          </w:tcPr>
          <w:p w:rsidR="001C52E0" w:rsidRPr="001C52E0" w:rsidRDefault="001C52E0" w:rsidP="003F1615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1947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Контрольные игры</w:t>
            </w:r>
          </w:p>
        </w:tc>
      </w:tr>
      <w:tr w:rsidR="001C52E0" w:rsidRPr="003F1615" w:rsidTr="001C52E0">
        <w:tc>
          <w:tcPr>
            <w:tcW w:w="615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7</w:t>
            </w:r>
          </w:p>
        </w:tc>
        <w:tc>
          <w:tcPr>
            <w:tcW w:w="2605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Контрольные и итоговые занятия </w:t>
            </w:r>
          </w:p>
        </w:tc>
        <w:tc>
          <w:tcPr>
            <w:tcW w:w="810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961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:rsidR="001C52E0" w:rsidRPr="001C52E0" w:rsidRDefault="001C52E0" w:rsidP="003F1615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1947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Опрос, контрольные игры, тестирование, анкетирование</w:t>
            </w:r>
          </w:p>
        </w:tc>
      </w:tr>
      <w:tr w:rsidR="001C52E0" w:rsidRPr="003F1615" w:rsidTr="001C52E0">
        <w:tc>
          <w:tcPr>
            <w:tcW w:w="615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Итого часов</w:t>
            </w:r>
          </w:p>
        </w:tc>
        <w:tc>
          <w:tcPr>
            <w:tcW w:w="810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144</w:t>
            </w:r>
          </w:p>
        </w:tc>
        <w:tc>
          <w:tcPr>
            <w:tcW w:w="961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21</w:t>
            </w:r>
          </w:p>
        </w:tc>
        <w:tc>
          <w:tcPr>
            <w:tcW w:w="1189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123</w:t>
            </w:r>
          </w:p>
        </w:tc>
        <w:tc>
          <w:tcPr>
            <w:tcW w:w="1726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FB24F5" w:rsidRPr="003F1615" w:rsidRDefault="00FB24F5" w:rsidP="003F1615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F1615" w:rsidRPr="003F1615" w:rsidRDefault="003F1615" w:rsidP="003F1615">
      <w:pPr>
        <w:spacing w:after="0"/>
        <w:jc w:val="center"/>
        <w:rPr>
          <w:rFonts w:ascii="Times New Roman" w:eastAsia="SimSun" w:hAnsi="Times New Roman" w:cs="Times New Roman"/>
          <w:b/>
          <w:bCs/>
          <w:color w:val="111111"/>
          <w:sz w:val="24"/>
          <w:szCs w:val="24"/>
          <w:lang w:eastAsia="zh-CN" w:bidi="ar"/>
        </w:rPr>
      </w:pPr>
      <w:r w:rsidRPr="003F1615">
        <w:rPr>
          <w:rFonts w:ascii="Times New Roman" w:eastAsia="SimSun" w:hAnsi="Times New Roman" w:cs="Times New Roman"/>
          <w:b/>
          <w:bCs/>
          <w:color w:val="111111"/>
          <w:sz w:val="24"/>
          <w:szCs w:val="24"/>
          <w:lang w:eastAsia="zh-CN" w:bidi="ar"/>
        </w:rPr>
        <w:t>Учебный план II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2461"/>
        <w:gridCol w:w="810"/>
        <w:gridCol w:w="958"/>
        <w:gridCol w:w="1189"/>
        <w:gridCol w:w="1940"/>
        <w:gridCol w:w="1897"/>
      </w:tblGrid>
      <w:tr w:rsidR="001C52E0" w:rsidRPr="003F1615" w:rsidTr="001C52E0">
        <w:trPr>
          <w:trHeight w:val="375"/>
        </w:trPr>
        <w:tc>
          <w:tcPr>
            <w:tcW w:w="649" w:type="dxa"/>
            <w:vMerge w:val="restart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2888" w:type="dxa"/>
            <w:vMerge w:val="restart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2968" w:type="dxa"/>
            <w:gridSpan w:val="3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304" w:type="dxa"/>
            <w:vMerge w:val="restart"/>
          </w:tcPr>
          <w:p w:rsidR="001C52E0" w:rsidRPr="003F1615" w:rsidRDefault="001C52E0" w:rsidP="003F1615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044" w:type="dxa"/>
            <w:vMerge w:val="restart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Формы контроля </w:t>
            </w:r>
          </w:p>
        </w:tc>
      </w:tr>
      <w:tr w:rsidR="001C52E0" w:rsidRPr="003F1615" w:rsidTr="001C52E0">
        <w:trPr>
          <w:trHeight w:val="540"/>
        </w:trPr>
        <w:tc>
          <w:tcPr>
            <w:tcW w:w="649" w:type="dxa"/>
            <w:vMerge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12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Всего</w:t>
            </w:r>
          </w:p>
        </w:tc>
        <w:tc>
          <w:tcPr>
            <w:tcW w:w="967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Практика</w:t>
            </w:r>
          </w:p>
        </w:tc>
        <w:tc>
          <w:tcPr>
            <w:tcW w:w="1304" w:type="dxa"/>
            <w:vMerge/>
          </w:tcPr>
          <w:p w:rsidR="001C52E0" w:rsidRPr="003F1615" w:rsidRDefault="001C52E0" w:rsidP="003F1615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1C52E0" w:rsidRPr="003F1615" w:rsidRDefault="001C52E0" w:rsidP="003F161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52E0" w:rsidRPr="003F1615" w:rsidTr="001C52E0">
        <w:tc>
          <w:tcPr>
            <w:tcW w:w="649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Вводные занятия. Инструктаж </w:t>
            </w:r>
          </w:p>
        </w:tc>
        <w:tc>
          <w:tcPr>
            <w:tcW w:w="812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1C52E0" w:rsidRDefault="001C52E0" w:rsidP="001C5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</w:t>
            </w:r>
          </w:p>
          <w:p w:rsidR="001C52E0" w:rsidRPr="003F1615" w:rsidRDefault="001C52E0" w:rsidP="001C5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  <w:tc>
          <w:tcPr>
            <w:tcW w:w="2044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Опрос</w:t>
            </w:r>
          </w:p>
        </w:tc>
      </w:tr>
      <w:tr w:rsidR="001C52E0" w:rsidRPr="003F1615" w:rsidTr="001C52E0">
        <w:tc>
          <w:tcPr>
            <w:tcW w:w="649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812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9</w:t>
            </w:r>
          </w:p>
        </w:tc>
        <w:tc>
          <w:tcPr>
            <w:tcW w:w="1304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Выполнение контрольных </w:t>
            </w:r>
            <w:r w:rsidRPr="003F1615">
              <w:rPr>
                <w:sz w:val="24"/>
                <w:szCs w:val="24"/>
              </w:rPr>
              <w:lastRenderedPageBreak/>
              <w:t>нормативов</w:t>
            </w:r>
          </w:p>
        </w:tc>
      </w:tr>
      <w:tr w:rsidR="001C52E0" w:rsidRPr="003F1615" w:rsidTr="001C52E0">
        <w:tc>
          <w:tcPr>
            <w:tcW w:w="649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88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812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9</w:t>
            </w:r>
          </w:p>
        </w:tc>
        <w:tc>
          <w:tcPr>
            <w:tcW w:w="1304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Выполнение контрольных нормативов </w:t>
            </w:r>
          </w:p>
        </w:tc>
      </w:tr>
      <w:tr w:rsidR="001C52E0" w:rsidRPr="003F1615" w:rsidTr="001C52E0">
        <w:tc>
          <w:tcPr>
            <w:tcW w:w="649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Техническая подготовка </w:t>
            </w:r>
          </w:p>
        </w:tc>
        <w:tc>
          <w:tcPr>
            <w:tcW w:w="812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50</w:t>
            </w:r>
          </w:p>
        </w:tc>
        <w:tc>
          <w:tcPr>
            <w:tcW w:w="96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46</w:t>
            </w:r>
          </w:p>
        </w:tc>
        <w:tc>
          <w:tcPr>
            <w:tcW w:w="1304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Выполнение контрольных нормативов</w:t>
            </w:r>
          </w:p>
        </w:tc>
      </w:tr>
      <w:tr w:rsidR="001C52E0" w:rsidRPr="003F1615" w:rsidTr="001C52E0">
        <w:tc>
          <w:tcPr>
            <w:tcW w:w="649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Тактическая подготовка </w:t>
            </w:r>
          </w:p>
        </w:tc>
        <w:tc>
          <w:tcPr>
            <w:tcW w:w="812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50</w:t>
            </w:r>
          </w:p>
        </w:tc>
        <w:tc>
          <w:tcPr>
            <w:tcW w:w="96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40</w:t>
            </w:r>
          </w:p>
        </w:tc>
        <w:tc>
          <w:tcPr>
            <w:tcW w:w="1304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Выполнение контрольных нормативов, опрос </w:t>
            </w:r>
          </w:p>
        </w:tc>
      </w:tr>
      <w:tr w:rsidR="001C52E0" w:rsidRPr="003F1615" w:rsidTr="001C52E0">
        <w:tc>
          <w:tcPr>
            <w:tcW w:w="649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Правила игры, товарищеские встречи </w:t>
            </w:r>
          </w:p>
        </w:tc>
        <w:tc>
          <w:tcPr>
            <w:tcW w:w="812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6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4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Контрольные игры</w:t>
            </w:r>
          </w:p>
        </w:tc>
      </w:tr>
      <w:tr w:rsidR="001C52E0" w:rsidRPr="003F1615" w:rsidTr="001C52E0">
        <w:tc>
          <w:tcPr>
            <w:tcW w:w="649" w:type="dxa"/>
          </w:tcPr>
          <w:p w:rsidR="001C52E0" w:rsidRPr="003F1615" w:rsidRDefault="001C52E0" w:rsidP="001C52E0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Контрольные и итоговые занятия </w:t>
            </w:r>
          </w:p>
        </w:tc>
        <w:tc>
          <w:tcPr>
            <w:tcW w:w="812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967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1C52E0" w:rsidRPr="001C52E0" w:rsidRDefault="001C52E0" w:rsidP="001C52E0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 xml:space="preserve">Групповые </w:t>
            </w:r>
            <w:r>
              <w:rPr>
                <w:sz w:val="24"/>
                <w:szCs w:val="24"/>
              </w:rPr>
              <w:t xml:space="preserve">и индивидуальные </w:t>
            </w:r>
            <w:r w:rsidRPr="001C52E0">
              <w:rPr>
                <w:sz w:val="24"/>
                <w:szCs w:val="24"/>
              </w:rPr>
              <w:t>занятия</w:t>
            </w:r>
          </w:p>
        </w:tc>
        <w:tc>
          <w:tcPr>
            <w:tcW w:w="2044" w:type="dxa"/>
          </w:tcPr>
          <w:p w:rsidR="001C52E0" w:rsidRPr="003F1615" w:rsidRDefault="001C52E0" w:rsidP="001C52E0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Опрос, контрольные игры, тестирование, анкетирование</w:t>
            </w:r>
          </w:p>
        </w:tc>
      </w:tr>
      <w:tr w:rsidR="001C52E0" w:rsidRPr="003F1615" w:rsidTr="001C52E0">
        <w:tc>
          <w:tcPr>
            <w:tcW w:w="649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Итого часов</w:t>
            </w:r>
          </w:p>
        </w:tc>
        <w:tc>
          <w:tcPr>
            <w:tcW w:w="812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144</w:t>
            </w:r>
          </w:p>
        </w:tc>
        <w:tc>
          <w:tcPr>
            <w:tcW w:w="967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21</w:t>
            </w:r>
          </w:p>
        </w:tc>
        <w:tc>
          <w:tcPr>
            <w:tcW w:w="1189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123</w:t>
            </w:r>
          </w:p>
        </w:tc>
        <w:tc>
          <w:tcPr>
            <w:tcW w:w="1304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C52E0" w:rsidRPr="003F1615" w:rsidRDefault="001C52E0" w:rsidP="003F1615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3F1615" w:rsidRPr="003F1615" w:rsidRDefault="003F1615" w:rsidP="003F1615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C52E0" w:rsidRPr="003F1615" w:rsidRDefault="001C52E0" w:rsidP="001C52E0">
      <w:pPr>
        <w:spacing w:after="0"/>
        <w:jc w:val="center"/>
        <w:rPr>
          <w:rFonts w:ascii="Times New Roman" w:eastAsia="SimSun" w:hAnsi="Times New Roman" w:cs="Times New Roman"/>
          <w:b/>
          <w:bCs/>
          <w:color w:val="111111"/>
          <w:sz w:val="24"/>
          <w:szCs w:val="24"/>
          <w:lang w:eastAsia="zh-CN" w:bidi="ar"/>
        </w:rPr>
      </w:pPr>
      <w:r w:rsidRPr="003F1615">
        <w:rPr>
          <w:rFonts w:ascii="Times New Roman" w:eastAsia="SimSun" w:hAnsi="Times New Roman" w:cs="Times New Roman"/>
          <w:b/>
          <w:bCs/>
          <w:color w:val="111111"/>
          <w:sz w:val="24"/>
          <w:szCs w:val="24"/>
          <w:lang w:eastAsia="zh-CN" w:bidi="ar"/>
        </w:rPr>
        <w:t>Учебный план I</w:t>
      </w:r>
      <w:r w:rsidRPr="001C52E0">
        <w:rPr>
          <w:rFonts w:ascii="Times New Roman" w:eastAsia="SimSun" w:hAnsi="Times New Roman" w:cs="Times New Roman"/>
          <w:b/>
          <w:bCs/>
          <w:color w:val="111111"/>
          <w:sz w:val="24"/>
          <w:szCs w:val="24"/>
          <w:lang w:eastAsia="zh-CN" w:bidi="ar"/>
        </w:rPr>
        <w:t>I</w:t>
      </w:r>
      <w:r w:rsidRPr="003F1615">
        <w:rPr>
          <w:rFonts w:ascii="Times New Roman" w:eastAsia="SimSun" w:hAnsi="Times New Roman" w:cs="Times New Roman"/>
          <w:b/>
          <w:bCs/>
          <w:color w:val="111111"/>
          <w:sz w:val="24"/>
          <w:szCs w:val="24"/>
          <w:lang w:eastAsia="zh-CN" w:bidi="ar"/>
        </w:rPr>
        <w:t>I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2461"/>
        <w:gridCol w:w="810"/>
        <w:gridCol w:w="958"/>
        <w:gridCol w:w="1189"/>
        <w:gridCol w:w="1940"/>
        <w:gridCol w:w="1897"/>
      </w:tblGrid>
      <w:tr w:rsidR="001C52E0" w:rsidRPr="003F1615" w:rsidTr="00BE08F9">
        <w:trPr>
          <w:trHeight w:val="375"/>
        </w:trPr>
        <w:tc>
          <w:tcPr>
            <w:tcW w:w="649" w:type="dxa"/>
            <w:vMerge w:val="restart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2888" w:type="dxa"/>
            <w:vMerge w:val="restart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2968" w:type="dxa"/>
            <w:gridSpan w:val="3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304" w:type="dxa"/>
            <w:vMerge w:val="restart"/>
          </w:tcPr>
          <w:p w:rsidR="001C52E0" w:rsidRPr="003F1615" w:rsidRDefault="001C52E0" w:rsidP="00BE08F9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044" w:type="dxa"/>
            <w:vMerge w:val="restart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Формы контроля </w:t>
            </w:r>
          </w:p>
        </w:tc>
      </w:tr>
      <w:tr w:rsidR="001C52E0" w:rsidRPr="003F1615" w:rsidTr="00BE08F9">
        <w:trPr>
          <w:trHeight w:val="540"/>
        </w:trPr>
        <w:tc>
          <w:tcPr>
            <w:tcW w:w="649" w:type="dxa"/>
            <w:vMerge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12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Всего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Практика</w:t>
            </w:r>
          </w:p>
        </w:tc>
        <w:tc>
          <w:tcPr>
            <w:tcW w:w="1304" w:type="dxa"/>
            <w:vMerge/>
          </w:tcPr>
          <w:p w:rsidR="001C52E0" w:rsidRPr="003F1615" w:rsidRDefault="001C52E0" w:rsidP="00BE08F9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52E0" w:rsidRPr="003F1615" w:rsidTr="00BE08F9">
        <w:tc>
          <w:tcPr>
            <w:tcW w:w="64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1C52E0" w:rsidRPr="003F1615" w:rsidRDefault="00B22E4E" w:rsidP="00BE08F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Вводные занятия. Инструктаж. </w:t>
            </w:r>
            <w:r w:rsidRPr="00B22E4E">
              <w:rPr>
                <w:sz w:val="24"/>
                <w:szCs w:val="24"/>
              </w:rPr>
              <w:t>Официальные правила игры в бадминтон</w:t>
            </w:r>
          </w:p>
        </w:tc>
        <w:tc>
          <w:tcPr>
            <w:tcW w:w="812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1C52E0" w:rsidRDefault="001C52E0" w:rsidP="00BE08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</w:t>
            </w:r>
          </w:p>
          <w:p w:rsidR="001C52E0" w:rsidRPr="003F1615" w:rsidRDefault="001C52E0" w:rsidP="00BE08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  <w:tc>
          <w:tcPr>
            <w:tcW w:w="2044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Опрос</w:t>
            </w:r>
          </w:p>
        </w:tc>
      </w:tr>
      <w:tr w:rsidR="001C52E0" w:rsidRPr="003F1615" w:rsidTr="00BE08F9">
        <w:tc>
          <w:tcPr>
            <w:tcW w:w="64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812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9</w:t>
            </w:r>
          </w:p>
        </w:tc>
        <w:tc>
          <w:tcPr>
            <w:tcW w:w="1304" w:type="dxa"/>
          </w:tcPr>
          <w:p w:rsidR="001C52E0" w:rsidRPr="001C52E0" w:rsidRDefault="001C52E0" w:rsidP="00BE08F9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Выполнение контрольных нормативов</w:t>
            </w:r>
          </w:p>
        </w:tc>
      </w:tr>
      <w:tr w:rsidR="001C52E0" w:rsidRPr="003F1615" w:rsidTr="00BE08F9">
        <w:tc>
          <w:tcPr>
            <w:tcW w:w="64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3</w:t>
            </w:r>
          </w:p>
        </w:tc>
        <w:tc>
          <w:tcPr>
            <w:tcW w:w="2888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812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9</w:t>
            </w:r>
          </w:p>
        </w:tc>
        <w:tc>
          <w:tcPr>
            <w:tcW w:w="1304" w:type="dxa"/>
          </w:tcPr>
          <w:p w:rsidR="001C52E0" w:rsidRPr="001C52E0" w:rsidRDefault="001C52E0" w:rsidP="00BE08F9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Выполнение контрольных нормативов </w:t>
            </w:r>
          </w:p>
        </w:tc>
      </w:tr>
      <w:tr w:rsidR="001C52E0" w:rsidRPr="003F1615" w:rsidTr="00BE08F9">
        <w:tc>
          <w:tcPr>
            <w:tcW w:w="64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1C52E0" w:rsidRPr="003F1615" w:rsidRDefault="001C52E0" w:rsidP="00B22E4E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Техническая подготовка</w:t>
            </w:r>
            <w:r w:rsidR="00B22E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812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50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46</w:t>
            </w:r>
          </w:p>
        </w:tc>
        <w:tc>
          <w:tcPr>
            <w:tcW w:w="1304" w:type="dxa"/>
          </w:tcPr>
          <w:p w:rsidR="001C52E0" w:rsidRPr="001C52E0" w:rsidRDefault="001C52E0" w:rsidP="00BE08F9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Выполнение контрольных нормативов</w:t>
            </w:r>
          </w:p>
        </w:tc>
      </w:tr>
      <w:tr w:rsidR="001C52E0" w:rsidRPr="003F1615" w:rsidTr="00BE08F9">
        <w:tc>
          <w:tcPr>
            <w:tcW w:w="64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Тактическая подготовка </w:t>
            </w:r>
          </w:p>
        </w:tc>
        <w:tc>
          <w:tcPr>
            <w:tcW w:w="812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50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40</w:t>
            </w:r>
          </w:p>
        </w:tc>
        <w:tc>
          <w:tcPr>
            <w:tcW w:w="1304" w:type="dxa"/>
          </w:tcPr>
          <w:p w:rsidR="001C52E0" w:rsidRPr="001C52E0" w:rsidRDefault="001C52E0" w:rsidP="00BE08F9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Выполнение контрольных нормативов, опрос </w:t>
            </w:r>
          </w:p>
        </w:tc>
      </w:tr>
      <w:tr w:rsidR="001C52E0" w:rsidRPr="003F1615" w:rsidTr="00BE08F9">
        <w:tc>
          <w:tcPr>
            <w:tcW w:w="64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Правила игры, товарищеские </w:t>
            </w:r>
            <w:r w:rsidRPr="003F1615">
              <w:rPr>
                <w:sz w:val="24"/>
                <w:szCs w:val="24"/>
              </w:rPr>
              <w:lastRenderedPageBreak/>
              <w:t xml:space="preserve">встречи </w:t>
            </w:r>
          </w:p>
        </w:tc>
        <w:tc>
          <w:tcPr>
            <w:tcW w:w="812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4" w:type="dxa"/>
          </w:tcPr>
          <w:p w:rsidR="001C52E0" w:rsidRPr="001C52E0" w:rsidRDefault="001C52E0" w:rsidP="00BE08F9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2044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Контрольные игры</w:t>
            </w:r>
          </w:p>
        </w:tc>
      </w:tr>
      <w:tr w:rsidR="001C52E0" w:rsidRPr="003F1615" w:rsidTr="00BE08F9">
        <w:tc>
          <w:tcPr>
            <w:tcW w:w="64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 xml:space="preserve">Контрольные и итоговые занятия </w:t>
            </w:r>
          </w:p>
        </w:tc>
        <w:tc>
          <w:tcPr>
            <w:tcW w:w="812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1C52E0" w:rsidRPr="001C52E0" w:rsidRDefault="001C52E0" w:rsidP="00BE08F9">
            <w:pPr>
              <w:rPr>
                <w:sz w:val="24"/>
                <w:szCs w:val="24"/>
              </w:rPr>
            </w:pPr>
            <w:r w:rsidRPr="001C52E0">
              <w:rPr>
                <w:sz w:val="24"/>
                <w:szCs w:val="24"/>
              </w:rPr>
              <w:t xml:space="preserve">Групповые </w:t>
            </w:r>
            <w:r>
              <w:rPr>
                <w:sz w:val="24"/>
                <w:szCs w:val="24"/>
              </w:rPr>
              <w:t xml:space="preserve">и индивидуальные </w:t>
            </w:r>
            <w:r w:rsidRPr="001C52E0">
              <w:rPr>
                <w:sz w:val="24"/>
                <w:szCs w:val="24"/>
              </w:rPr>
              <w:t>занятия</w:t>
            </w:r>
          </w:p>
        </w:tc>
        <w:tc>
          <w:tcPr>
            <w:tcW w:w="2044" w:type="dxa"/>
          </w:tcPr>
          <w:p w:rsidR="001C52E0" w:rsidRPr="003F1615" w:rsidRDefault="001C52E0" w:rsidP="00BE08F9">
            <w:pPr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Опрос, контрольные игры, тестирование, анкетирование</w:t>
            </w:r>
          </w:p>
        </w:tc>
      </w:tr>
      <w:tr w:rsidR="001C52E0" w:rsidRPr="003F1615" w:rsidTr="00BE08F9">
        <w:tc>
          <w:tcPr>
            <w:tcW w:w="64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Итого часов</w:t>
            </w:r>
          </w:p>
        </w:tc>
        <w:tc>
          <w:tcPr>
            <w:tcW w:w="812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144</w:t>
            </w:r>
          </w:p>
        </w:tc>
        <w:tc>
          <w:tcPr>
            <w:tcW w:w="967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21</w:t>
            </w:r>
          </w:p>
        </w:tc>
        <w:tc>
          <w:tcPr>
            <w:tcW w:w="1189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3F1615">
              <w:rPr>
                <w:sz w:val="24"/>
                <w:szCs w:val="24"/>
              </w:rPr>
              <w:t>123</w:t>
            </w:r>
          </w:p>
        </w:tc>
        <w:tc>
          <w:tcPr>
            <w:tcW w:w="1304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C52E0" w:rsidRPr="003F1615" w:rsidRDefault="001C52E0" w:rsidP="00BE08F9">
            <w:pPr>
              <w:widowControl w:val="0"/>
              <w:tabs>
                <w:tab w:val="left" w:pos="6920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3F1615" w:rsidRPr="003F1615" w:rsidRDefault="003F1615" w:rsidP="003F1615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E2575" w:rsidRPr="003F1615" w:rsidRDefault="006E2575" w:rsidP="003F16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15">
        <w:rPr>
          <w:rFonts w:ascii="Times New Roman" w:hAnsi="Times New Roman" w:cs="Times New Roman"/>
          <w:b/>
          <w:sz w:val="24"/>
          <w:szCs w:val="24"/>
        </w:rPr>
        <w:t>Содержание программы I года обучения</w:t>
      </w:r>
    </w:p>
    <w:p w:rsidR="006E2575" w:rsidRPr="003F1615" w:rsidRDefault="006E2575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 1. Вводное занятие. Знакомство с программой: цель и задачи, основное содержание, обзор литературы. Правила поведения и техника безопасности на занятиях и во время соревнований.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2. Тема 1. Теоретическая часть. ТЕОРИЯ Классификация средств физического воспитания и видов спорта. Понятие «здоровый образ жизни». Бадминтон – одна из форм эффективных и привлекательных занятий физическими упражнениями, доступных для широких масс населения. Краткие сведения об опорно-мышечном аппарате (кости, суставы, мышцы), строение, функции внутренних органов, органов дыхания и кровообращения, пищеварения и нервной системы. Влияние физических упражнений на развитие и состояние различных органов и систем человека.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Подготовка презентаций, просмотр видеоматериалов. Базовые элементы бадминтона.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2 Техническая подготовка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ТЕОРИЯ Сущность и основные правила игры. Площадка для игры в бадминтон. Размеры. Для одиночных и парных игр. Размеры и высота сетки. Инвентарь: воланы, ракетки. Спортивная форма и спортивная обувь для бадминтона. Терминология.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Техника выполнения стоек, передвижений, ударов и подач. Техника выполнения стоек при подачах, при приеме, игровые. Высокие, средние, низкие. Техника передвижений вперед, назад, в сторону. Переменным, приставным скрестным шагом. Техника выполнения ударов. Нефронтальные, фронтальные. Закрытой и открытой стороной ракетки. Сверху, сбоку, снизу. Подачи: высокие, высокие атакующие, плоские, короткие.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3. Общая и специальная физическая подготовка.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ТЕОРИЯ Понятие об общей и специальной физической подготовке. Методика развития двигательных качеств: ловкость, гибкость, быстрота, прыгучесть, сила, координация и равновесие. Правила построения и проведения комплексов по общей и специальной физической подготовке.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Использование упражнений на развитие силы мышц, гибкости, воспитание выносливости. Упражнения для развития силовых способностей, : 1) упражнения для мышц рук и плечевого пояса: упор, стоя на коленях, сгибание и разгибание рук; упор лежа, сгибание и разгибание рук; 2) упражнения для мышц туловища и пресса: сед в упоре сзади, поднимание и опускание прямых ног, поднять ноги вверх и опустить вправо, поднять ноги вверх и опустить влево, обрисовать круг вправо, обрисовать круг влево; лежа на спине, руки вдоль туловища, поднимание прямых ног до угла 90гр. 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4 Участие в соревнованиях. </w:t>
      </w:r>
    </w:p>
    <w:p w:rsidR="003F161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ПРАКТИКА Участие в школьных и районных соревнованиях. Подготовка к соревнованиям. Обсуждение результатов игр. Итоговые занятия. Самостоятельная работа, тестирование, сдача нормативов.</w:t>
      </w:r>
    </w:p>
    <w:p w:rsidR="003F1615" w:rsidRPr="003F1615" w:rsidRDefault="003F1615" w:rsidP="003F16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1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II года обучения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 1. Вводное занятие. Закрепление в программе. Правила поведения и техника безопасности на занятиях и во время соревнований.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2. Тема 1. Теоретическая часть. ТЕОРИЯ Классификация средств физического воспитания и видов спорта. Понятие «здоровый образ жизни». Бадминтон – одна из форм эффективных и привлекательных занятий физическими упражнениями, доступных для широких масс населения. Краткие сведения об опорно-мышечном аппарате (кости, суставы, мышцы), строение, функции внутренних органов, органов дыхания и кровообращения, пищеварения и нервной системы. Влияние физических упражнений на развитие и состояние различных органов и систем человека.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Подготовка презентаций, просмотр видеоматериалов. Базовые элементы бадминтона.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2 Техническая подготовка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ТЕОРИЯ Сущность и основные правила игры. Площадка для игры в бадминтон. Размеры. Для одиночных и парных игр. Размеры и высота сетки. Инвентарь: воланы, ракетки. Спортивная форма и спортивная обувь для бадминтона. Терминология.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Техника выполнения стоек, передвижений, ударов и подач. Техника выполнения стоек при подачах, при приеме, игровые. Высокие, средние, низкие. Техника передвижений вперед, назад, в сторону. Переменным, приставным скрестным шагом. Техника выполнения ударов. Нефронтальные, фронтальные. Закрытой и открытой стороной ракетки. Сверху, сбоку, снизу. Подачи: высокие, высокие атакующие, плоские, короткие.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3. Общая и специальная физическая подготовка.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ТЕОРИЯ Понятие об общей и специальной физической подготовке. Методика развития двигательных качеств: ловкость, гибкость, быстрота, прыгучесть, сила, координация и равновесие. Правила построения и проведения комплексов по общей и специальной физической подготовке.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Использование упражнений на развитие силы мышц, гибкости, воспитание выносливости. Упражнения для развития силовых способностей, : 1) упражнения для мышц рук и плечевого пояса: упор, стоя на коленях, сгибание и разгибание рук; упор лежа, сгибание и разгибание рук; 2) упражнения для мышц туловища и пресса: сед в упоре сзади, поднимание и опускание прямых ног, поднять ноги вверх и опустить вправо, поднять ноги вверх и опустить влево, обрисовать круг вправо, обрисовать круг влево; лежа на спине, руки вдоль туловища, поднимание прямых ног до угла 90гр. </w:t>
      </w: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4 Участие в соревнованиях. </w:t>
      </w:r>
    </w:p>
    <w:p w:rsid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ПРАКТИКА Участие в школьных и районных соревнованиях. Подготовка к соревнованиям. Обсуждение результатов игр. Итоговые занятия. Самостоятельная работа, тестирование, сдача нормативов.</w:t>
      </w:r>
    </w:p>
    <w:p w:rsidR="00B22E4E" w:rsidRPr="003F1615" w:rsidRDefault="00B22E4E" w:rsidP="00B22E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15">
        <w:rPr>
          <w:rFonts w:ascii="Times New Roman" w:hAnsi="Times New Roman" w:cs="Times New Roman"/>
          <w:b/>
          <w:sz w:val="24"/>
          <w:szCs w:val="24"/>
        </w:rPr>
        <w:t>Содержание программы I</w:t>
      </w:r>
      <w:r w:rsidRPr="00B22E4E">
        <w:rPr>
          <w:rFonts w:ascii="Times New Roman" w:hAnsi="Times New Roman" w:cs="Times New Roman"/>
          <w:b/>
          <w:sz w:val="24"/>
          <w:szCs w:val="24"/>
        </w:rPr>
        <w:t>I</w:t>
      </w:r>
      <w:r w:rsidRPr="003F1615">
        <w:rPr>
          <w:rFonts w:ascii="Times New Roman" w:hAnsi="Times New Roman" w:cs="Times New Roman"/>
          <w:b/>
          <w:sz w:val="24"/>
          <w:szCs w:val="24"/>
        </w:rPr>
        <w:t>I года обучения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 1. Вводное занятие. Закрепление в программе. Правила поведения и техника безопасности на занятиях и во время соревнований. </w:t>
      </w:r>
      <w:r w:rsidRPr="00B22E4E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ые правила игры в бадминтон</w:t>
      </w:r>
      <w:r w:rsidRPr="00B22E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Ошибка поля подачи. Нарушения. </w:t>
      </w:r>
      <w:r w:rsidRPr="00B22E4E">
        <w:rPr>
          <w:rFonts w:ascii="Times New Roman" w:hAnsi="Times New Roman" w:cs="Times New Roman"/>
          <w:sz w:val="24"/>
          <w:szCs w:val="24"/>
        </w:rPr>
        <w:t>Спорный. Волан не в игре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2E4E" w:rsidRPr="00B22E4E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2. Тема 1. Теоретическая часть. ТЕОРИЯ Классификация средств физического воспитания и видов спорта. Понятие «здоровый образ жизни». Бадминтон – одна из форм эффективных и привлекательных занятий физическими упражнениями, доступных для широких масс населения. Краткие сведения об опорно-мышечном аппарате (кости, суставы, мышцы), строение, функции внутренних органов, органов дыхания и кровообращения, пищеварения и </w:t>
      </w:r>
      <w:r w:rsidRPr="003F1615">
        <w:rPr>
          <w:rFonts w:ascii="Times New Roman" w:hAnsi="Times New Roman" w:cs="Times New Roman"/>
          <w:sz w:val="24"/>
          <w:szCs w:val="24"/>
        </w:rPr>
        <w:lastRenderedPageBreak/>
        <w:t xml:space="preserve">нервной системы. Влияние физических упражнений на развитие и состояние различных органов и систем человека. </w:t>
      </w:r>
      <w:r>
        <w:rPr>
          <w:rFonts w:ascii="Times New Roman" w:hAnsi="Times New Roman" w:cs="Times New Roman"/>
          <w:sz w:val="24"/>
          <w:szCs w:val="24"/>
        </w:rPr>
        <w:t xml:space="preserve">Судейство: </w:t>
      </w:r>
      <w:r w:rsidRPr="00B22E4E">
        <w:rPr>
          <w:rFonts w:ascii="Times New Roman" w:hAnsi="Times New Roman" w:cs="Times New Roman"/>
          <w:sz w:val="24"/>
          <w:szCs w:val="24"/>
        </w:rPr>
        <w:t>порядок проведения встре</w:t>
      </w:r>
      <w:r>
        <w:rPr>
          <w:rFonts w:ascii="Times New Roman" w:hAnsi="Times New Roman" w:cs="Times New Roman"/>
          <w:sz w:val="24"/>
          <w:szCs w:val="24"/>
        </w:rPr>
        <w:t>чи, терминология, жестикуляция. Психологическая подготовка</w:t>
      </w:r>
      <w:r w:rsidRPr="00B22E4E">
        <w:rPr>
          <w:rFonts w:ascii="Times New Roman" w:hAnsi="Times New Roman" w:cs="Times New Roman"/>
          <w:sz w:val="24"/>
          <w:szCs w:val="24"/>
        </w:rPr>
        <w:t>: (проблема, мотивация, проблемы личности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E4E">
        <w:rPr>
          <w:rFonts w:ascii="Times New Roman" w:hAnsi="Times New Roman" w:cs="Times New Roman"/>
          <w:sz w:val="24"/>
          <w:szCs w:val="24"/>
        </w:rPr>
        <w:t>игрока).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Подготовка презентаций, просмотр видеоматериалов. Базовые элементы бадминтона. 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2 Техническая подготовка 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ТЕОРИЯ Сущность и основные правила игры. Площадка для игры в бадминтон. Размеры. Для одиночных и парных игр. Размеры и высота сетки. Инвентарь: воланы, ракетки. Спортивная форма и спортивная обувь для бадминтона. Терминология. 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Техника выполнения стоек, передвижений, ударов и подач. Техника выполнения стоек при подачах, при приеме, игровые. Высокие, средние, низкие. Техника передвижений вперед, назад, в сторону. Переменным, приставным скрестным шагом. Техника выполнения ударов. Нефронтальные, фронтальные. Закрытой и открытой стороной ракетки. Сверху, сбоку, снизу. Подачи: высокие, высокие атакующие, плоские, короткие. 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3. Общая и специальная физическая подготовка. 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ТЕОРИЯ Понятие об общей и специальной физической подготовке. Методика развития двигательных качеств: ловкость, гибкость, быстрота, прыгучесть, сила, координация и равновесие. Правила построения и проведения комплексов по общей и специальной физической подготовке. 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ПРАКТИКА Использование упражнений на развитие силы мышц, гибкости, воспитание выносливости. Упражнения для развития силовых способностей, : 1) упражнения для мышц рук и плечевого пояса: упор, стоя на коленях, сгибание и разгибание рук; упор лежа, сгибание и разгибание рук; 2) упражнения для мышц туловища и пресса: сед в упоре сзади, поднимание и опускание прямых ног, поднять ноги вверх и опустить вправо, поднять ноги вверх и опустить влево, обрисовать круг вправо, обрисовать круг влево; лежа на спине, руки вдоль туловища, поднимание прямых ног до угла 90гр. 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 xml:space="preserve">ТЕМА 4 Участие в соревнованиях. </w:t>
      </w:r>
    </w:p>
    <w:p w:rsidR="00B22E4E" w:rsidRPr="003F1615" w:rsidRDefault="00B22E4E" w:rsidP="00B22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 Участие в школьных, </w:t>
      </w:r>
      <w:r w:rsidRPr="003F1615">
        <w:rPr>
          <w:rFonts w:ascii="Times New Roman" w:hAnsi="Times New Roman" w:cs="Times New Roman"/>
          <w:sz w:val="24"/>
          <w:szCs w:val="24"/>
        </w:rPr>
        <w:t>районных</w:t>
      </w:r>
      <w:r>
        <w:rPr>
          <w:rFonts w:ascii="Times New Roman" w:hAnsi="Times New Roman" w:cs="Times New Roman"/>
          <w:sz w:val="24"/>
          <w:szCs w:val="24"/>
        </w:rPr>
        <w:t xml:space="preserve"> и республиканских</w:t>
      </w:r>
      <w:r w:rsidRPr="003F1615">
        <w:rPr>
          <w:rFonts w:ascii="Times New Roman" w:hAnsi="Times New Roman" w:cs="Times New Roman"/>
          <w:sz w:val="24"/>
          <w:szCs w:val="24"/>
        </w:rPr>
        <w:t xml:space="preserve"> соревнованиях. Подготовка к соревнованиям. Обсуждение результатов игр. Итоговые занятия. Самостоятельная работа, тестирование, сдача нормативов.</w:t>
      </w:r>
    </w:p>
    <w:p w:rsidR="00B22E4E" w:rsidRPr="003F1615" w:rsidRDefault="00B22E4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615" w:rsidRPr="003F1615" w:rsidRDefault="003F161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32B" w:rsidRDefault="0036632B" w:rsidP="006D063C">
      <w:pPr>
        <w:pStyle w:val="a7"/>
        <w:spacing w:line="276" w:lineRule="auto"/>
        <w:jc w:val="both"/>
        <w:rPr>
          <w:b/>
          <w:bCs/>
          <w:color w:val="333333"/>
        </w:rPr>
      </w:pPr>
      <w:r w:rsidRPr="0036632B">
        <w:rPr>
          <w:b/>
          <w:bCs/>
          <w:color w:val="333333"/>
        </w:rPr>
        <w:t xml:space="preserve">Планируемые результаты освоения программы: 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u w:val="single"/>
          <w:lang w:bidi="he-IL"/>
        </w:rPr>
      </w:pPr>
      <w:r w:rsidRPr="003F1615">
        <w:rPr>
          <w:u w:val="single"/>
          <w:lang w:bidi="he-IL"/>
        </w:rPr>
        <w:t>Предметные: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знание и соблюдение правил техники безопасности при выполнении упражнений;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 xml:space="preserve">знание строения организма и влияния физических упражнений на организм 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человека;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знание техники выполнения основных элементов бадминтона;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умение выполнять подачи в разные зоны;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умение выполнять передачи разного уровня.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u w:val="single"/>
          <w:lang w:bidi="he-IL"/>
        </w:rPr>
      </w:pPr>
      <w:r w:rsidRPr="003F1615">
        <w:rPr>
          <w:u w:val="single"/>
          <w:lang w:bidi="he-IL"/>
        </w:rPr>
        <w:t>Метапредметные: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сформированность адекватной самооценки учебных достижений;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умение работать в команде, используя правильные стандарты поведения;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способность осуществлять взаимный контроль в совместной деятельности;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получение опыта организации собственной творческой деятельности на основе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lastRenderedPageBreak/>
        <w:t>сформированных регулятивных учебных действий;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овладение общими навыками в физической культуре;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умение договариваться о распределении функций и ролей в совместной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деятельности.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u w:val="single"/>
          <w:lang w:bidi="he-IL"/>
        </w:rPr>
      </w:pPr>
      <w:r w:rsidRPr="003F1615">
        <w:rPr>
          <w:u w:val="single"/>
          <w:lang w:bidi="he-IL"/>
        </w:rPr>
        <w:t>Личностные: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формирование установки на безопасный, здоровый образ жизни;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наличие мотивации к творческому труду, к гармоничному физическому развитию,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к работе на результат;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сформированность культурно-эстетического восприятия через освоение творческой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деятельности;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приобретение навыков сотрудничества, содержательного и бесконфликтного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участия в совместной учебной работе;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формирование лидерских качеств, уверенности в себе, правильной самооценке,</w:t>
      </w:r>
    </w:p>
    <w:p w:rsidR="006D063C" w:rsidRPr="003F1615" w:rsidRDefault="006D063C" w:rsidP="006D063C">
      <w:pPr>
        <w:pStyle w:val="a7"/>
        <w:spacing w:line="276" w:lineRule="auto"/>
        <w:jc w:val="both"/>
        <w:rPr>
          <w:lang w:bidi="he-IL"/>
        </w:rPr>
      </w:pPr>
      <w:r w:rsidRPr="003F1615">
        <w:rPr>
          <w:lang w:bidi="he-IL"/>
        </w:rPr>
        <w:t>чувства команды и сплоченности;</w:t>
      </w:r>
    </w:p>
    <w:p w:rsidR="006D063C" w:rsidRPr="003F1615" w:rsidRDefault="006D063C" w:rsidP="001E30AC">
      <w:pPr>
        <w:pStyle w:val="a7"/>
        <w:spacing w:line="276" w:lineRule="auto"/>
        <w:jc w:val="both"/>
        <w:rPr>
          <w:b/>
          <w:lang w:bidi="he-IL"/>
        </w:rPr>
      </w:pPr>
      <w:r w:rsidRPr="003F1615">
        <w:rPr>
          <w:lang w:bidi="he-IL"/>
        </w:rPr>
        <w:t>формирование навыков.</w:t>
      </w:r>
      <w:r w:rsidRPr="003F1615">
        <w:rPr>
          <w:lang w:bidi="he-IL"/>
        </w:rPr>
        <w:cr/>
      </w:r>
    </w:p>
    <w:p w:rsidR="006D063C" w:rsidRPr="003F1615" w:rsidRDefault="0036632B" w:rsidP="003F161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Организационно-педагогические условия реализации программы</w:t>
      </w:r>
    </w:p>
    <w:p w:rsidR="00CD680D" w:rsidRPr="003F1615" w:rsidRDefault="00CD680D" w:rsidP="003F1615">
      <w:pPr>
        <w:tabs>
          <w:tab w:val="left" w:pos="692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615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Материально-техническая база. </w:t>
      </w:r>
    </w:p>
    <w:p w:rsidR="00CD680D" w:rsidRPr="003F1615" w:rsidRDefault="00CD680D" w:rsidP="003F1615">
      <w:pPr>
        <w:tabs>
          <w:tab w:val="left" w:pos="69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F1615">
        <w:rPr>
          <w:rFonts w:ascii="Times New Roman" w:eastAsia="Times New Roman" w:hAnsi="Times New Roman" w:cs="Times New Roman"/>
          <w:sz w:val="24"/>
          <w:szCs w:val="24"/>
        </w:rPr>
        <w:t xml:space="preserve">    Материально-техническое обеспечение, позволяющее реализовать содержание учебной программы, необходимым условием ставит наличие:</w:t>
      </w:r>
    </w:p>
    <w:p w:rsidR="00CD680D" w:rsidRPr="003F1615" w:rsidRDefault="00CD680D" w:rsidP="003F1615">
      <w:pPr>
        <w:widowControl w:val="0"/>
        <w:numPr>
          <w:ilvl w:val="0"/>
          <w:numId w:val="4"/>
        </w:numPr>
        <w:tabs>
          <w:tab w:val="left" w:pos="6920"/>
        </w:tabs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F1615">
        <w:rPr>
          <w:rFonts w:ascii="Times New Roman" w:eastAsia="Times New Roman" w:hAnsi="Times New Roman" w:cs="Times New Roman"/>
          <w:sz w:val="24"/>
          <w:szCs w:val="24"/>
        </w:rPr>
        <w:t>сп</w:t>
      </w:r>
      <w:r w:rsidR="001F31AC">
        <w:rPr>
          <w:rFonts w:ascii="Times New Roman" w:eastAsia="Times New Roman" w:hAnsi="Times New Roman" w:cs="Times New Roman"/>
          <w:sz w:val="24"/>
          <w:szCs w:val="24"/>
        </w:rPr>
        <w:t xml:space="preserve">ортивной площадки </w:t>
      </w:r>
    </w:p>
    <w:p w:rsidR="00CD680D" w:rsidRPr="001F31AC" w:rsidRDefault="00CD680D" w:rsidP="001F31AC">
      <w:pPr>
        <w:widowControl w:val="0"/>
        <w:numPr>
          <w:ilvl w:val="0"/>
          <w:numId w:val="4"/>
        </w:numPr>
        <w:tabs>
          <w:tab w:val="left" w:pos="6920"/>
        </w:tabs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F1615">
        <w:rPr>
          <w:rFonts w:ascii="Times New Roman" w:eastAsia="Times New Roman" w:hAnsi="Times New Roman" w:cs="Times New Roman"/>
          <w:sz w:val="24"/>
          <w:szCs w:val="24"/>
        </w:rPr>
        <w:t>специализированных сектор</w:t>
      </w:r>
      <w:r w:rsidR="001F31AC">
        <w:rPr>
          <w:rFonts w:ascii="Times New Roman" w:eastAsia="Times New Roman" w:hAnsi="Times New Roman" w:cs="Times New Roman"/>
          <w:sz w:val="24"/>
          <w:szCs w:val="24"/>
        </w:rPr>
        <w:t>ов для игры, прыжков и метаний.</w:t>
      </w:r>
    </w:p>
    <w:p w:rsidR="00CD680D" w:rsidRPr="003F1615" w:rsidRDefault="00CD680D" w:rsidP="003F1615">
      <w:pPr>
        <w:widowControl w:val="0"/>
        <w:numPr>
          <w:ilvl w:val="0"/>
          <w:numId w:val="4"/>
        </w:numPr>
        <w:tabs>
          <w:tab w:val="left" w:pos="6920"/>
        </w:tabs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F1615">
        <w:rPr>
          <w:rFonts w:ascii="Times New Roman" w:eastAsia="Times New Roman" w:hAnsi="Times New Roman" w:cs="Times New Roman"/>
          <w:sz w:val="24"/>
          <w:szCs w:val="24"/>
        </w:rPr>
        <w:t xml:space="preserve">спортивного оборудования, снарядов и инвентаря, соответствующих правилам проведения соревнований по бадминтону. </w:t>
      </w:r>
    </w:p>
    <w:p w:rsidR="00CD680D" w:rsidRPr="003F1615" w:rsidRDefault="001F31AC" w:rsidP="003F1615">
      <w:pPr>
        <w:widowControl w:val="0"/>
        <w:numPr>
          <w:ilvl w:val="0"/>
          <w:numId w:val="4"/>
        </w:numPr>
        <w:tabs>
          <w:tab w:val="left" w:pos="6920"/>
        </w:tabs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одежды и </w:t>
      </w:r>
      <w:r w:rsidR="00CD680D" w:rsidRPr="003F1615">
        <w:rPr>
          <w:rFonts w:ascii="Times New Roman" w:eastAsia="Times New Roman" w:hAnsi="Times New Roman" w:cs="Times New Roman"/>
          <w:sz w:val="24"/>
          <w:szCs w:val="24"/>
        </w:rPr>
        <w:t>специальной обуви.</w:t>
      </w:r>
    </w:p>
    <w:p w:rsidR="00CD680D" w:rsidRPr="003F1615" w:rsidRDefault="00CD680D" w:rsidP="003F1615">
      <w:pPr>
        <w:widowControl w:val="0"/>
        <w:numPr>
          <w:ilvl w:val="0"/>
          <w:numId w:val="4"/>
        </w:numPr>
        <w:tabs>
          <w:tab w:val="left" w:pos="6920"/>
        </w:tabs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F1615">
        <w:rPr>
          <w:rFonts w:ascii="Times New Roman" w:eastAsia="Times New Roman" w:hAnsi="Times New Roman" w:cs="Times New Roman"/>
          <w:sz w:val="24"/>
          <w:szCs w:val="24"/>
        </w:rPr>
        <w:t>видеозаписей тренировок и соревнований ведущих бадминтонистов мира.</w:t>
      </w:r>
    </w:p>
    <w:p w:rsidR="00CD680D" w:rsidRDefault="00CD680D" w:rsidP="003F1615">
      <w:pPr>
        <w:widowControl w:val="0"/>
        <w:numPr>
          <w:ilvl w:val="0"/>
          <w:numId w:val="4"/>
        </w:numPr>
        <w:tabs>
          <w:tab w:val="left" w:pos="6920"/>
        </w:tabs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F1615">
        <w:rPr>
          <w:rFonts w:ascii="Times New Roman" w:eastAsia="Times New Roman" w:hAnsi="Times New Roman" w:cs="Times New Roman"/>
          <w:sz w:val="24"/>
          <w:szCs w:val="24"/>
        </w:rPr>
        <w:t xml:space="preserve">видеотехнического и коммуникационного оборудования. </w:t>
      </w:r>
    </w:p>
    <w:p w:rsid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применение следующих методов обучения, а именно: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объяснительно-иллюстративный;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репродуктивный;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частично-поисковый;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эвристический;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проблемный;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метод поэтапного обучения;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метод привлечения индивидуального опыта ребенка;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метод свободного общения;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 xml:space="preserve">метод стимулирования познавательной деятельности ребенка, его стремление к самостоятельной деятельности и самообразованию; 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метод сравнения;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метод отчетных занятий;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метод импровизации;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метод контрольно-проверочных срезов;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игровые методы и т. д.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технологии обучения и воспитания: 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 xml:space="preserve">технологии индивидуального, группового, модульного, дифференцированного, </w:t>
      </w:r>
      <w:r w:rsidRPr="003663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развивающего, проблемного обучения; 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 xml:space="preserve">технологии исследовательской, проектной, игровой, коллективной творческой деятельности; 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 xml:space="preserve">технология коллективного творческого воспитания; 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 xml:space="preserve">практико-ориентированные технологии личностного роста; </w:t>
      </w:r>
    </w:p>
    <w:p w:rsidR="0036632B" w:rsidRPr="0036632B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 xml:space="preserve">активные технологии творческого самовыражения; </w:t>
      </w:r>
    </w:p>
    <w:p w:rsidR="0036632B" w:rsidRPr="003F1615" w:rsidRDefault="0036632B" w:rsidP="0036632B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632B">
        <w:rPr>
          <w:rFonts w:ascii="Times New Roman" w:eastAsia="Times New Roman" w:hAnsi="Times New Roman" w:cs="Times New Roman"/>
          <w:sz w:val="24"/>
          <w:szCs w:val="24"/>
        </w:rPr>
        <w:t>здоровьесберегающие технологии 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желаниями)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/>
          <w:bCs/>
          <w:sz w:val="24"/>
          <w:szCs w:val="24"/>
        </w:rPr>
        <w:t>Формы дистанционной поддержки</w:t>
      </w:r>
      <w:r w:rsidRPr="0036632B">
        <w:rPr>
          <w:rFonts w:ascii="Times New Roman" w:hAnsi="Times New Roman" w:cs="Times New Roman"/>
          <w:bCs/>
          <w:sz w:val="24"/>
          <w:szCs w:val="24"/>
        </w:rPr>
        <w:t xml:space="preserve"> обучающихся в системе дополнительного образования детей: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система дистанционного контроля (тестирование, онлайн-олимпиады, прохождение квеста и др);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пересылка учебных материалов (текстов, графики, видео и др.) по телекоммуникационным каналам (электронная почта);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онлайн-консультации;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обучение через виртуальные образовательные среды, образовательные Интернет порталы, система обмена мгновенными сообщениями, виртуальные лабораторные комплексы;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осуществление разнообразной обратной связи через социальные сети, блоги.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Сопровождение предметных дистанционных курсов может осуществляться в следующих режимах: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тестирование онлайн;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консультации онлайн;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предоставление методических материалов;</w:t>
      </w:r>
    </w:p>
    <w:p w:rsidR="0036632B" w:rsidRPr="0036632B" w:rsidRDefault="0036632B" w:rsidP="00366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2B">
        <w:rPr>
          <w:rFonts w:ascii="Times New Roman" w:hAnsi="Times New Roman" w:cs="Times New Roman"/>
          <w:bCs/>
          <w:sz w:val="24"/>
          <w:szCs w:val="24"/>
        </w:rPr>
        <w:t>•</w:t>
      </w:r>
      <w:r w:rsidRPr="0036632B">
        <w:rPr>
          <w:rFonts w:ascii="Times New Roman" w:hAnsi="Times New Roman" w:cs="Times New Roman"/>
          <w:bCs/>
          <w:sz w:val="24"/>
          <w:szCs w:val="24"/>
        </w:rPr>
        <w:tab/>
        <w:t>сопровождение офлайн (проверка тестов, различные виды текущего контроля и промежуточной аттестации).</w:t>
      </w:r>
    </w:p>
    <w:p w:rsidR="00CD680D" w:rsidRPr="003F1615" w:rsidRDefault="00CD680D" w:rsidP="003F1615">
      <w:pPr>
        <w:widowControl w:val="0"/>
        <w:tabs>
          <w:tab w:val="left" w:pos="69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D680D" w:rsidRPr="003F1615" w:rsidRDefault="00CD680D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0E9E" w:rsidRDefault="00650E9E" w:rsidP="003F1615">
      <w:pPr>
        <w:spacing w:after="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</w:pPr>
      <w:r w:rsidRPr="003F1615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Формы аттестации / контроля</w:t>
      </w:r>
    </w:p>
    <w:p w:rsidR="001E30AC" w:rsidRPr="003F1615" w:rsidRDefault="001E30AC" w:rsidP="001E30AC">
      <w:pPr>
        <w:pStyle w:val="a7"/>
        <w:spacing w:line="276" w:lineRule="auto"/>
        <w:jc w:val="both"/>
        <w:rPr>
          <w:b/>
          <w:lang w:bidi="he-IL"/>
        </w:rPr>
      </w:pPr>
      <w:r w:rsidRPr="003F1615">
        <w:rPr>
          <w:b/>
          <w:lang w:bidi="he-IL"/>
        </w:rPr>
        <w:t>Формы подведения итогов реализации программы</w:t>
      </w:r>
    </w:p>
    <w:p w:rsidR="001E30AC" w:rsidRPr="003F1615" w:rsidRDefault="001E30AC" w:rsidP="001E30AC">
      <w:pPr>
        <w:pStyle w:val="a7"/>
        <w:spacing w:line="276" w:lineRule="auto"/>
        <w:jc w:val="both"/>
      </w:pPr>
      <w:r w:rsidRPr="003F1615">
        <w:rPr>
          <w:u w:val="single"/>
        </w:rPr>
        <w:t>Входной контроль</w:t>
      </w:r>
      <w:r w:rsidRPr="003F1615">
        <w:t xml:space="preserve"> проводится на первых занятиях с целью выявления отношения ребенка к выбранной деятельности, его способностей и возможностей в данном виде деятельности, а также личностных качеств. Контроль осуществляется в форме анкетирования, собеседования, педагогического наблюдения. Полученные данные фиксируются в карте наблюдений педагога, а также в универсальной диагностической карте, (содержит 6 параметров). Текущий контроль осуществляется на занятиях в течение всего учебного года для отслеживания уровня освоения учебного материала программы и развития личностных качеств учащихся. Используются такие формы текущего контроля, как наблюдение, беседа, опрос, принятие контрольных нормативов, соревнования. Полученные данные фиксируются в карте наблюдений педагога. </w:t>
      </w:r>
    </w:p>
    <w:p w:rsidR="001E30AC" w:rsidRPr="003F1615" w:rsidRDefault="001E30AC" w:rsidP="001E30AC">
      <w:pPr>
        <w:pStyle w:val="a7"/>
        <w:spacing w:line="276" w:lineRule="auto"/>
        <w:jc w:val="both"/>
      </w:pPr>
      <w:r w:rsidRPr="003F1615">
        <w:rPr>
          <w:u w:val="single"/>
        </w:rPr>
        <w:t>Промежуточный контроль</w:t>
      </w:r>
      <w:r w:rsidRPr="003F1615">
        <w:t xml:space="preserve"> проводится по окончании изучения каждой темы (а также по окончании всех полугодий и 1-года обучения), в форме тестов, принятия контрольных нормативов, соревнований. Результаты по окончании каждой темы фиксируются в диагностической карте, разработанной педагогом непосредственно для данной программы, а </w:t>
      </w:r>
      <w:r w:rsidRPr="003F1615">
        <w:lastRenderedPageBreak/>
        <w:t>также (по итогам полугодий) - в универсальной диагностической карте, принятой в Учреждении. Кроме того, результат может быть зафиксирован в виде фотоматериалов, грамот и дипломов.</w:t>
      </w:r>
    </w:p>
    <w:p w:rsidR="001E30AC" w:rsidRPr="003F1615" w:rsidRDefault="001E30AC" w:rsidP="001E30AC">
      <w:pPr>
        <w:pStyle w:val="a7"/>
        <w:spacing w:line="276" w:lineRule="auto"/>
        <w:jc w:val="both"/>
        <w:rPr>
          <w:b/>
          <w:lang w:bidi="he-IL"/>
        </w:rPr>
      </w:pPr>
      <w:r w:rsidRPr="003F1615">
        <w:t xml:space="preserve"> </w:t>
      </w:r>
      <w:r w:rsidRPr="003F1615">
        <w:rPr>
          <w:u w:val="single"/>
        </w:rPr>
        <w:t>Итоговый контроль</w:t>
      </w:r>
      <w:r w:rsidRPr="003F1615">
        <w:t xml:space="preserve"> проводится по окончании </w:t>
      </w:r>
      <w:r>
        <w:t>3</w:t>
      </w:r>
      <w:r w:rsidRPr="003F1615">
        <w:t>-го года обучения по программе. Формы – тестирование, принятие контрольных нормативов, участие в соревнованиях различного уровня. Для оценки личностных изменений используется педагогическое наблюдение, анкетирование, собеседование, заполнение учащимся карт самооценки. Результаты заносятся в диагностическую карту, принятую в Учреждении; фиксируются в виде фотоматериалов, грамот, дипломов. Основной формой предъявления результата на любом этапе является участие в соревнованиях различного уровня.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Возможно использование следующих методов отслеживания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результативности: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1. Педагогическое наблюдение.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2. Педагогический анализ результатов: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Система оценивания предметных результатов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Оценке подлежит уровень теоретической, технической, тактической и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физической подготовки. Эффективность обучения определяться следующим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образом: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- 80-100% - высокий уровень освоения программы;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- 60-80% - уровень выше среднего;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- 50-60% - средний уровень;</w:t>
      </w:r>
    </w:p>
    <w:p w:rsidR="00650E9E" w:rsidRPr="003F1615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- 30-50% - уровень ниже среднего;</w:t>
      </w:r>
    </w:p>
    <w:p w:rsidR="00650E9E" w:rsidRDefault="00650E9E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- меньше 30% - низкий уровень.</w:t>
      </w:r>
    </w:p>
    <w:p w:rsidR="006A5B49" w:rsidRPr="003F1615" w:rsidRDefault="006A5B49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30AC" w:rsidRPr="001E30AC" w:rsidRDefault="001E30AC" w:rsidP="001E30AC">
      <w:pPr>
        <w:tabs>
          <w:tab w:val="left" w:pos="4140"/>
        </w:tabs>
        <w:spacing w:before="60" w:after="6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1E30AC">
        <w:rPr>
          <w:rFonts w:ascii="Times New Roman" w:eastAsia="SimSun" w:hAnsi="Times New Roman" w:cs="Times New Roman"/>
          <w:b/>
          <w:sz w:val="24"/>
          <w:szCs w:val="24"/>
        </w:rPr>
        <w:t>Система отслеживания и оценивания результатов обучения</w:t>
      </w: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1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1E30AC" w:rsidRPr="001E30AC" w:rsidTr="00BE08F9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E30AC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1E30AC" w:rsidRPr="001E30AC" w:rsidTr="00BE08F9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AC" w:rsidRPr="001E30AC" w:rsidRDefault="001E30AC" w:rsidP="001E30A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AC" w:rsidRPr="001E30AC" w:rsidRDefault="001E30AC" w:rsidP="001E30AC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E30AC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E30AC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AC" w:rsidRPr="001E30AC" w:rsidRDefault="001E30AC" w:rsidP="001E30AC">
            <w:pPr>
              <w:rPr>
                <w:sz w:val="24"/>
                <w:szCs w:val="24"/>
              </w:rPr>
            </w:pPr>
          </w:p>
        </w:tc>
      </w:tr>
      <w:tr w:rsidR="001E30AC" w:rsidRPr="001E30AC" w:rsidTr="00BE08F9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AC" w:rsidRPr="001E30AC" w:rsidRDefault="001E30AC" w:rsidP="001E30A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AC" w:rsidRPr="001E30AC" w:rsidRDefault="001E30AC" w:rsidP="001E30A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E30AC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E30AC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E30AC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E30AC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1E30AC" w:rsidRPr="001E30AC" w:rsidTr="00BE08F9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Иванов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выставка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26.12.25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50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тест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25.04.26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>Низкий уровень: до 40%</w:t>
      </w: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>Средний уровень: от 40% до 70%</w:t>
      </w: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lastRenderedPageBreak/>
        <w:t>Высокий уровень: от 70% до 100%</w:t>
      </w:r>
    </w:p>
    <w:p w:rsidR="001E30AC" w:rsidRPr="001E30AC" w:rsidRDefault="001E30AC" w:rsidP="001E30A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 xml:space="preserve">Аттестация может проводиться в формах: </w:t>
      </w:r>
    </w:p>
    <w:p w:rsidR="001E30AC" w:rsidRPr="001E30AC" w:rsidRDefault="001E30AC" w:rsidP="001E30A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1E30AC" w:rsidRPr="001E30AC" w:rsidRDefault="001E30AC" w:rsidP="001E30A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1E30AC">
        <w:rPr>
          <w:rFonts w:ascii="Times New Roman" w:eastAsia="SimSun" w:hAnsi="Times New Roma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 xml:space="preserve">Освоение программы за год </w:t>
      </w: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>Показатели освоения программы за год:</w:t>
      </w: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30AC" w:rsidRPr="001E30AC" w:rsidTr="00BE08F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Низкий уровень: до 40%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1E30AC" w:rsidRPr="001E30AC" w:rsidTr="00BE08F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30AC" w:rsidRPr="001E30AC" w:rsidTr="00BE08F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Низкий уровень: до 40%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1E30AC" w:rsidRPr="001E30AC" w:rsidTr="00BE08F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 xml:space="preserve">Практические знания ребенка не соответствуют программным требованиям. Выполнение практических заданий вызывает </w:t>
            </w:r>
            <w:r w:rsidRPr="001E30AC">
              <w:rPr>
                <w:bCs/>
                <w:sz w:val="24"/>
                <w:szCs w:val="24"/>
              </w:rPr>
              <w:lastRenderedPageBreak/>
              <w:t>затруднения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lastRenderedPageBreak/>
              <w:t xml:space="preserve">Практические знания ребенка соответствуют программным требованиям не по всем разделам или темам. Выполняет </w:t>
            </w:r>
            <w:r w:rsidRPr="001E30AC">
              <w:rPr>
                <w:bCs/>
                <w:sz w:val="24"/>
                <w:szCs w:val="24"/>
              </w:rPr>
              <w:lastRenderedPageBreak/>
              <w:t xml:space="preserve">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lastRenderedPageBreak/>
              <w:t xml:space="preserve">Практические знания ребенка соответствуют программным требованиям. Ребёнок творчески подходит к выполнению </w:t>
            </w:r>
            <w:r w:rsidRPr="001E30AC">
              <w:rPr>
                <w:bCs/>
                <w:sz w:val="24"/>
                <w:szCs w:val="24"/>
              </w:rPr>
              <w:lastRenderedPageBreak/>
              <w:t>практических заданий. Осмысленно, правильно и без затруднений использует специальное оборудование.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детятельностью).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30AC" w:rsidRPr="001E30AC" w:rsidTr="00BE08F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Низкий уровень: до 40%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E30AC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1E30AC" w:rsidRPr="001E30AC" w:rsidTr="00BE08F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 xml:space="preserve">Ребенок безэмоционален, показывает отсутствие эстетических потребностей  и чувства патриотизма. 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Профессиональное самоопределение отсутствует.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lastRenderedPageBreak/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 xml:space="preserve">Профессиональное самоопределение </w:t>
            </w:r>
            <w:r w:rsidRPr="001E30AC">
              <w:rPr>
                <w:sz w:val="24"/>
                <w:szCs w:val="24"/>
              </w:rPr>
              <w:lastRenderedPageBreak/>
              <w:t>сформировано частично.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lastRenderedPageBreak/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E30AC">
              <w:rPr>
                <w:sz w:val="24"/>
                <w:szCs w:val="24"/>
              </w:rPr>
              <w:t>Профессиональное самоопределение.</w:t>
            </w:r>
          </w:p>
          <w:p w:rsidR="001E30AC" w:rsidRPr="001E30AC" w:rsidRDefault="001E30AC" w:rsidP="001E30AC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E30AC" w:rsidRPr="001E30AC" w:rsidRDefault="001E30AC" w:rsidP="001E30AC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1E30AC" w:rsidRPr="001E30AC" w:rsidRDefault="001E30AC" w:rsidP="001E30AC">
      <w:pPr>
        <w:tabs>
          <w:tab w:val="left" w:pos="4140"/>
        </w:tabs>
        <w:spacing w:after="0" w:line="264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E30AC">
        <w:rPr>
          <w:rFonts w:ascii="Times New Roman" w:eastAsia="SimSun" w:hAnsi="Times New Roman" w:cs="Times New Roman"/>
          <w:sz w:val="24"/>
          <w:szCs w:val="24"/>
        </w:rPr>
        <w:t xml:space="preserve">Результатом успешной деятельности обучающихся и эффективности данной программы являются участие и победа в конкурсах и фестивалях, отчётный концерт в конце каждого учебного года. </w:t>
      </w:r>
    </w:p>
    <w:p w:rsidR="006A5B49" w:rsidRPr="003F1615" w:rsidRDefault="006A5B49" w:rsidP="003F16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61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Для педагога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1. Галицкий А. Азбука бадминтона: учебное пособие / А. Галицкий, О.Марков. –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М.: ФиС, 1987.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2. Киселёв П.А. Настольная книга учителя физической культуры: подготовка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школьников к олимпиадам / П.А. Киселёв, С.Б. Киселёва. – М.: Глобус,2008.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3. Рыбаков Д. Основы спортивного бадминтона / Д. Рыбаков, М. Штильман. –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М.:ФиС, 1982.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4. Смирнов Ю.Н. Бадминтон: учебное пособие для институтов физической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культуры / Ю.Н. Смирнов. – М.: 1989.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5. http://www.garant.ru/products/ipo/prime/doc/6642163/ Приказ Министерства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образования и науки РФ.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6. http://www.obadmintone.ru.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7. http://spo.1september.ru/urok/index.php?SubjectID=240170.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Для учащихся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1. Лившиц В.Я. Бадминтон для всех / В.Я. Лившиц. – М.: ФиС, 1988.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2. Щербаков А.В. Бадминтон. Спортивная игра: учебно-методическое пособие /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А.В.Щербаков. – М.: 2010.</w:t>
      </w:r>
    </w:p>
    <w:p w:rsidR="006E2575" w:rsidRPr="003F1615" w:rsidRDefault="006E2575" w:rsidP="003F1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615">
        <w:rPr>
          <w:rFonts w:ascii="Times New Roman" w:hAnsi="Times New Roman" w:cs="Times New Roman"/>
          <w:sz w:val="24"/>
          <w:szCs w:val="24"/>
        </w:rPr>
        <w:t>3. http://news.sportbox.ru/Vidy_sporta/Badminton/topic/Azbuka-volana</w:t>
      </w:r>
    </w:p>
    <w:p w:rsidR="00A14C18" w:rsidRDefault="00A14C18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4F5" w:rsidRDefault="00FB24F5" w:rsidP="003F1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C18" w:rsidRPr="00834B78" w:rsidRDefault="00A14C18" w:rsidP="00834B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14C18" w:rsidRPr="00834B78" w:rsidSect="003F1615">
      <w:headerReference w:type="even" r:id="rId9"/>
      <w:footerReference w:type="default" r:id="rId10"/>
      <w:footerReference w:type="firs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243" w:rsidRDefault="000F4243" w:rsidP="00787CFF">
      <w:pPr>
        <w:spacing w:after="0" w:line="240" w:lineRule="auto"/>
      </w:pPr>
      <w:r>
        <w:separator/>
      </w:r>
    </w:p>
  </w:endnote>
  <w:endnote w:type="continuationSeparator" w:id="0">
    <w:p w:rsidR="000F4243" w:rsidRDefault="000F4243" w:rsidP="0078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36" w:rsidRDefault="00B37B3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4B78">
      <w:rPr>
        <w:noProof/>
      </w:rPr>
      <w:t>17</w:t>
    </w:r>
    <w:r>
      <w:rPr>
        <w:noProof/>
      </w:rPr>
      <w:fldChar w:fldCharType="end"/>
    </w:r>
  </w:p>
  <w:p w:rsidR="00B37B36" w:rsidRDefault="00B37B3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36" w:rsidRPr="00521D5C" w:rsidRDefault="00B37B36" w:rsidP="005E3DF7">
    <w:pPr>
      <w:pStyle w:val="a9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243" w:rsidRDefault="000F4243" w:rsidP="00787CFF">
      <w:pPr>
        <w:spacing w:after="0" w:line="240" w:lineRule="auto"/>
      </w:pPr>
      <w:r>
        <w:separator/>
      </w:r>
    </w:p>
  </w:footnote>
  <w:footnote w:type="continuationSeparator" w:id="0">
    <w:p w:rsidR="000F4243" w:rsidRDefault="000F4243" w:rsidP="0078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36" w:rsidRDefault="00B37B36" w:rsidP="005E3DF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12</w:t>
    </w:r>
    <w:r>
      <w:rPr>
        <w:rStyle w:val="a6"/>
      </w:rPr>
      <w:fldChar w:fldCharType="end"/>
    </w:r>
  </w:p>
  <w:p w:rsidR="00B37B36" w:rsidRDefault="00B37B3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8227F76"/>
    <w:multiLevelType w:val="singleLevel"/>
    <w:tmpl w:val="C8227F76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08EC7322"/>
    <w:multiLevelType w:val="hybridMultilevel"/>
    <w:tmpl w:val="234448F2"/>
    <w:lvl w:ilvl="0" w:tplc="20BE8B2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67EC06F"/>
    <w:multiLevelType w:val="singleLevel"/>
    <w:tmpl w:val="167EC06F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E1F4095"/>
    <w:multiLevelType w:val="hybridMultilevel"/>
    <w:tmpl w:val="B74A0E7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B005923"/>
    <w:multiLevelType w:val="hybridMultilevel"/>
    <w:tmpl w:val="D6B43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B530F"/>
    <w:multiLevelType w:val="hybridMultilevel"/>
    <w:tmpl w:val="52C49D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88C243B"/>
    <w:multiLevelType w:val="hybridMultilevel"/>
    <w:tmpl w:val="48BA7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A4659"/>
    <w:multiLevelType w:val="multilevel"/>
    <w:tmpl w:val="2E8AB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16A85"/>
    <w:multiLevelType w:val="hybridMultilevel"/>
    <w:tmpl w:val="8C483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7A2"/>
    <w:rsid w:val="000046DD"/>
    <w:rsid w:val="000A2FD8"/>
    <w:rsid w:val="000C23CF"/>
    <w:rsid w:val="000F4243"/>
    <w:rsid w:val="000F7595"/>
    <w:rsid w:val="00105D8D"/>
    <w:rsid w:val="00133FDD"/>
    <w:rsid w:val="001B5F4D"/>
    <w:rsid w:val="001C52E0"/>
    <w:rsid w:val="001E30AC"/>
    <w:rsid w:val="001F31AC"/>
    <w:rsid w:val="00211757"/>
    <w:rsid w:val="002513D6"/>
    <w:rsid w:val="0025274E"/>
    <w:rsid w:val="00261F3C"/>
    <w:rsid w:val="002878DB"/>
    <w:rsid w:val="00295889"/>
    <w:rsid w:val="002A11A5"/>
    <w:rsid w:val="002B4FFD"/>
    <w:rsid w:val="002E36EC"/>
    <w:rsid w:val="0036632B"/>
    <w:rsid w:val="003C069B"/>
    <w:rsid w:val="003F1615"/>
    <w:rsid w:val="00401E52"/>
    <w:rsid w:val="00435FDB"/>
    <w:rsid w:val="00531C87"/>
    <w:rsid w:val="005761D0"/>
    <w:rsid w:val="005E304D"/>
    <w:rsid w:val="005E3DF7"/>
    <w:rsid w:val="00643E44"/>
    <w:rsid w:val="00650E9E"/>
    <w:rsid w:val="00695E07"/>
    <w:rsid w:val="006A5B49"/>
    <w:rsid w:val="006D063C"/>
    <w:rsid w:val="006E2575"/>
    <w:rsid w:val="00787CFF"/>
    <w:rsid w:val="00834B78"/>
    <w:rsid w:val="008B18EE"/>
    <w:rsid w:val="008C4A18"/>
    <w:rsid w:val="00965535"/>
    <w:rsid w:val="009C2839"/>
    <w:rsid w:val="00A049FB"/>
    <w:rsid w:val="00A14C18"/>
    <w:rsid w:val="00AB27A2"/>
    <w:rsid w:val="00AB385B"/>
    <w:rsid w:val="00B22E4E"/>
    <w:rsid w:val="00B3302A"/>
    <w:rsid w:val="00B37B36"/>
    <w:rsid w:val="00B90F55"/>
    <w:rsid w:val="00BB10C9"/>
    <w:rsid w:val="00C004B7"/>
    <w:rsid w:val="00C009B8"/>
    <w:rsid w:val="00CB722A"/>
    <w:rsid w:val="00CD680D"/>
    <w:rsid w:val="00CD78D7"/>
    <w:rsid w:val="00DB2D55"/>
    <w:rsid w:val="00DB46C1"/>
    <w:rsid w:val="00EA5E64"/>
    <w:rsid w:val="00EC731A"/>
    <w:rsid w:val="00EE7245"/>
    <w:rsid w:val="00EF4D12"/>
    <w:rsid w:val="00F221B7"/>
    <w:rsid w:val="00F42E0F"/>
    <w:rsid w:val="00F552B0"/>
    <w:rsid w:val="00F6224C"/>
    <w:rsid w:val="00F67E69"/>
    <w:rsid w:val="00F73E4E"/>
    <w:rsid w:val="00F8122C"/>
    <w:rsid w:val="00FA7E06"/>
    <w:rsid w:val="00FB24F5"/>
    <w:rsid w:val="00FB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DBEED-3FD7-4791-B74C-CB6459D9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2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B27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AB27A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AB27A2"/>
  </w:style>
  <w:style w:type="paragraph" w:styleId="a7">
    <w:name w:val="No Spacing"/>
    <w:uiPriority w:val="1"/>
    <w:qFormat/>
    <w:rsid w:val="00AB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тиль"/>
    <w:rsid w:val="00AB27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2">
    <w:name w:val="CharAttribute2"/>
    <w:uiPriority w:val="99"/>
    <w:rsid w:val="00AB27A2"/>
    <w:rPr>
      <w:rFonts w:ascii="Times New Roman" w:hAnsi="Times New Roman"/>
      <w:b/>
      <w:sz w:val="28"/>
    </w:rPr>
  </w:style>
  <w:style w:type="character" w:customStyle="1" w:styleId="CharAttribute0">
    <w:name w:val="CharAttribute0"/>
    <w:uiPriority w:val="99"/>
    <w:rsid w:val="00AB27A2"/>
    <w:rPr>
      <w:rFonts w:ascii="Times New Roman" w:hAnsi="Times New Roman"/>
      <w:sz w:val="28"/>
    </w:rPr>
  </w:style>
  <w:style w:type="paragraph" w:customStyle="1" w:styleId="ParaAttribute2">
    <w:name w:val="ParaAttribute2"/>
    <w:uiPriority w:val="99"/>
    <w:rsid w:val="00AB27A2"/>
    <w:pPr>
      <w:widowControl w:val="0"/>
      <w:wordWrap w:val="0"/>
      <w:spacing w:after="0" w:line="240" w:lineRule="auto"/>
      <w:jc w:val="center"/>
    </w:pPr>
    <w:rPr>
      <w:rFonts w:ascii="Times New Roman" w:eastAsia="??" w:hAnsi="Times New Roman" w:cs="Times New Roman"/>
      <w:sz w:val="20"/>
      <w:szCs w:val="20"/>
    </w:rPr>
  </w:style>
  <w:style w:type="paragraph" w:customStyle="1" w:styleId="ParaAttribute15">
    <w:name w:val="ParaAttribute15"/>
    <w:uiPriority w:val="99"/>
    <w:rsid w:val="00AB27A2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??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B27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AB27A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B27A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27A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rsid w:val="0025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FB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FB25D2"/>
  </w:style>
  <w:style w:type="paragraph" w:styleId="ad">
    <w:name w:val="Body Text"/>
    <w:basedOn w:val="a"/>
    <w:link w:val="ae"/>
    <w:unhideWhenUsed/>
    <w:qFormat/>
    <w:rsid w:val="00CB72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e">
    <w:name w:val="Основной текст Знак"/>
    <w:basedOn w:val="a0"/>
    <w:link w:val="ad"/>
    <w:qFormat/>
    <w:rsid w:val="00CB722A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styleId="af">
    <w:name w:val="Strong"/>
    <w:basedOn w:val="a0"/>
    <w:uiPriority w:val="22"/>
    <w:qFormat/>
    <w:rsid w:val="001C52E0"/>
    <w:rPr>
      <w:b/>
      <w:bCs/>
    </w:rPr>
  </w:style>
  <w:style w:type="table" w:customStyle="1" w:styleId="1">
    <w:name w:val="Сетка таблицы1"/>
    <w:basedOn w:val="a1"/>
    <w:next w:val="a3"/>
    <w:rsid w:val="001E30A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5ED61-22D4-43E1-8C85-A8709E32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19</Pages>
  <Words>5561</Words>
  <Characters>31704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ЗЭНа</cp:lastModifiedBy>
  <cp:revision>29</cp:revision>
  <cp:lastPrinted>2021-10-14T09:09:00Z</cp:lastPrinted>
  <dcterms:created xsi:type="dcterms:W3CDTF">2018-09-28T05:21:00Z</dcterms:created>
  <dcterms:modified xsi:type="dcterms:W3CDTF">2025-09-24T13:58:00Z</dcterms:modified>
</cp:coreProperties>
</file>